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38DAC87D"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306D99">
        <w:rPr>
          <w:rFonts w:eastAsia="Arial Unicode MS" w:cs="Arial"/>
          <w:bCs/>
          <w:sz w:val="24"/>
        </w:rPr>
        <w:t>bis</w:t>
      </w:r>
      <w:r w:rsidR="0088535A">
        <w:rPr>
          <w:rFonts w:eastAsia="Arial Unicode MS" w:cs="Arial"/>
          <w:bCs/>
          <w:sz w:val="24"/>
        </w:rPr>
        <w:tab/>
      </w:r>
      <w:r w:rsidR="005D74A2" w:rsidRPr="005D74A2">
        <w:rPr>
          <w:rFonts w:eastAsia="Arial Unicode MS" w:cs="Arial"/>
          <w:bCs/>
          <w:sz w:val="24"/>
        </w:rPr>
        <w:t>S2-</w:t>
      </w:r>
      <w:r w:rsidR="000738A4" w:rsidRPr="005D74A2">
        <w:rPr>
          <w:rFonts w:eastAsia="Arial Unicode MS" w:cs="Arial"/>
          <w:bCs/>
          <w:sz w:val="24"/>
        </w:rPr>
        <w:t>181</w:t>
      </w:r>
      <w:r w:rsidR="000738A4">
        <w:rPr>
          <w:rFonts w:eastAsia="Arial Unicode MS" w:cs="Arial"/>
          <w:bCs/>
          <w:sz w:val="24"/>
        </w:rPr>
        <w:t>2010</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25687EB" w:rsidR="00FE10F3" w:rsidRDefault="00306D99"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B74C5D">
        <w:rPr>
          <w:rFonts w:eastAsia="Arial Unicode MS" w:cs="Arial"/>
          <w:bCs/>
          <w:sz w:val="24"/>
        </w:rPr>
        <w:t>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447D021C" w:rsidR="00607A58" w:rsidRPr="006359AE" w:rsidRDefault="000738A4" w:rsidP="00CD6E72">
            <w:pPr>
              <w:pStyle w:val="CRCoverPage"/>
              <w:spacing w:after="0"/>
              <w:jc w:val="center"/>
              <w:rPr>
                <w:b/>
                <w:noProof/>
              </w:rPr>
            </w:pPr>
            <w:r>
              <w:rPr>
                <w:b/>
                <w:noProof/>
              </w:rPr>
              <w:t>3</w:t>
            </w:r>
            <w:bookmarkStart w:id="1" w:name="_GoBack"/>
            <w:bookmarkEnd w:id="1"/>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0BF2CC36"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r w:rsidR="000738A4">
              <w:rPr>
                <w:noProof/>
              </w:rPr>
              <w:t>, Qualcomm Inc.</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245DA77" w:rsidR="009850FD" w:rsidRDefault="00DC1A64" w:rsidP="009850FD">
            <w:pPr>
              <w:pStyle w:val="CRCoverPage"/>
              <w:spacing w:after="0"/>
              <w:ind w:left="100"/>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5CDAE4AA" w14:textId="54833B01" w:rsidR="005B0C70" w:rsidRDefault="005B0C70" w:rsidP="009850FD">
            <w:pPr>
              <w:pStyle w:val="CRCoverPage"/>
              <w:spacing w:after="0"/>
              <w:ind w:left="100"/>
            </w:pPr>
          </w:p>
          <w:p w14:paraId="497B68C2" w14:textId="76F22365" w:rsidR="005B0C70" w:rsidRDefault="005B0C70" w:rsidP="009850FD">
            <w:pPr>
              <w:pStyle w:val="CRCoverPage"/>
              <w:spacing w:after="0"/>
              <w:ind w:left="100"/>
              <w:rPr>
                <w:noProof/>
              </w:rPr>
            </w:pPr>
            <w:r>
              <w:t xml:space="preserve">The UDM indicates </w:t>
            </w:r>
            <w:proofErr w:type="gramStart"/>
            <w:r>
              <w:t>to  the</w:t>
            </w:r>
            <w:proofErr w:type="gramEnd"/>
            <w:r>
              <w:t xml:space="preserve"> AMF it </w:t>
            </w:r>
            <w:proofErr w:type="spellStart"/>
            <w:r>
              <w:t>it</w:t>
            </w:r>
            <w:proofErr w:type="spellEnd"/>
            <w:r>
              <w:t xml:space="preserve"> allows the Serving AMF to indicate modes </w:t>
            </w:r>
            <w:proofErr w:type="spellStart"/>
            <w:r>
              <w:t>a,b,c</w:t>
            </w:r>
            <w:proofErr w:type="spellEnd"/>
            <w:r>
              <w:t xml:space="preserve"> in the Access Stratum Connection Establishment NSSAI Inclusion Mode parameter.</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4" w:name="_Toc524946296"/>
      <w:bookmarkStart w:id="5" w:name="_Toc517095236"/>
      <w:bookmarkStart w:id="6" w:name="_Toc517082075"/>
      <w:bookmarkStart w:id="7" w:name="_Toc517082076"/>
      <w:bookmarkStart w:id="8" w:name="_Toc510019526"/>
      <w:bookmarkStart w:id="9" w:name="_Toc501716520"/>
      <w:bookmarkEnd w:id="0"/>
      <w:r w:rsidRPr="00050CA8">
        <w:lastRenderedPageBreak/>
        <w:t>4.2.2.2.2</w:t>
      </w:r>
      <w:r w:rsidRPr="00050CA8">
        <w:tab/>
        <w:t>General Registration</w:t>
      </w:r>
      <w:bookmarkEnd w:id="4"/>
    </w:p>
    <w:bookmarkStart w:id="10" w:name="_MON_1594712711"/>
    <w:bookmarkEnd w:id="10"/>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4218519"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2E79294D" w:rsidR="00862A9B" w:rsidRPr="005B0C70" w:rsidRDefault="00862A9B" w:rsidP="00862A9B">
      <w:pPr>
        <w:pStyle w:val="B1"/>
        <w:rPr>
          <w:lang w:val="en-GB"/>
          <w:rPrChange w:id="11" w:author="NOKIA " w:date="2018-11-19T10:50:00Z">
            <w:rPr/>
          </w:rPrChange>
        </w:rPr>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ins w:id="12" w:author="NOKIA " w:date="2018-11-19T10:50:00Z">
        <w:r w:rsidR="005B0C70">
          <w:rPr>
            <w:lang w:val="en-GB"/>
          </w:rPr>
          <w:t xml:space="preserve"> </w:t>
        </w:r>
        <w:r w:rsidR="005B0C70" w:rsidRPr="00146CA6">
          <w:rPr>
            <w:highlight w:val="yellow"/>
            <w:lang w:val="en-GB"/>
            <w:rPrChange w:id="13" w:author="NOKIA " w:date="2018-11-19T11:10:00Z">
              <w:rPr>
                <w:lang w:val="en-GB"/>
              </w:rPr>
            </w:rPrChange>
          </w:rPr>
          <w:t xml:space="preserve">The </w:t>
        </w:r>
      </w:ins>
      <w:ins w:id="14" w:author="NOKIA " w:date="2018-11-19T11:09:00Z">
        <w:r w:rsidR="00146CA6" w:rsidRPr="00146CA6">
          <w:rPr>
            <w:highlight w:val="yellow"/>
            <w:lang w:val="en-GB"/>
            <w:rPrChange w:id="15" w:author="NOKIA " w:date="2018-11-19T11:10:00Z">
              <w:rPr>
                <w:lang w:val="en-GB"/>
              </w:rPr>
            </w:rPrChange>
          </w:rPr>
          <w:t>Access and Mobility Subscription data includes</w:t>
        </w:r>
      </w:ins>
      <w:ins w:id="16" w:author="NOKIA " w:date="2018-11-19T10:50:00Z">
        <w:r w:rsidR="005B0C70" w:rsidRPr="00146CA6">
          <w:rPr>
            <w:highlight w:val="yellow"/>
            <w:lang w:val="en-GB"/>
            <w:rPrChange w:id="17" w:author="NOKIA " w:date="2018-11-19T11:10:00Z">
              <w:rPr>
                <w:lang w:val="en-GB"/>
              </w:rPr>
            </w:rPrChange>
          </w:rPr>
          <w:t xml:space="preserve"> whether the UE </w:t>
        </w:r>
        <w:proofErr w:type="gramStart"/>
        <w:r w:rsidR="005B0C70" w:rsidRPr="00146CA6">
          <w:rPr>
            <w:highlight w:val="yellow"/>
            <w:lang w:val="en-GB"/>
            <w:rPrChange w:id="18" w:author="NOKIA " w:date="2018-11-19T11:10:00Z">
              <w:rPr>
                <w:lang w:val="en-GB"/>
              </w:rPr>
            </w:rPrChange>
          </w:rPr>
          <w:t>is allowed to</w:t>
        </w:r>
        <w:proofErr w:type="gramEnd"/>
        <w:r w:rsidR="005B0C70" w:rsidRPr="00146CA6">
          <w:rPr>
            <w:highlight w:val="yellow"/>
            <w:lang w:val="en-GB"/>
            <w:rPrChange w:id="19" w:author="NOKIA " w:date="2018-11-19T11:10:00Z">
              <w:rPr>
                <w:lang w:val="en-GB"/>
              </w:rPr>
            </w:rPrChange>
          </w:rPr>
          <w:t xml:space="preserve"> include NSSAI in the </w:t>
        </w:r>
      </w:ins>
      <w:ins w:id="20" w:author="NOKIA " w:date="2018-11-19T10:51:00Z">
        <w:r w:rsidR="005B0C70" w:rsidRPr="00146CA6">
          <w:rPr>
            <w:highlight w:val="yellow"/>
            <w:lang w:val="en-GB"/>
            <w:rPrChange w:id="21" w:author="NOKIA " w:date="2018-11-19T11:10:00Z">
              <w:rPr>
                <w:lang w:val="en-GB"/>
              </w:rPr>
            </w:rPrChange>
          </w:rPr>
          <w:t xml:space="preserve">3GPP access RRC Connection </w:t>
        </w:r>
      </w:ins>
      <w:ins w:id="22" w:author="NOKIA " w:date="2018-11-19T10:52:00Z">
        <w:r w:rsidR="005B0C70" w:rsidRPr="00146CA6">
          <w:rPr>
            <w:highlight w:val="yellow"/>
            <w:lang w:val="en-GB"/>
            <w:rPrChange w:id="23" w:author="NOKIA " w:date="2018-11-19T11:10:00Z">
              <w:rPr>
                <w:lang w:val="en-GB"/>
              </w:rPr>
            </w:rPrChange>
          </w:rPr>
          <w:t>E</w:t>
        </w:r>
      </w:ins>
      <w:ins w:id="24" w:author="NOKIA " w:date="2018-11-19T10:51:00Z">
        <w:r w:rsidR="005B0C70" w:rsidRPr="00146CA6">
          <w:rPr>
            <w:highlight w:val="yellow"/>
            <w:lang w:val="en-GB"/>
            <w:rPrChange w:id="25" w:author="NOKIA " w:date="2018-11-19T11:10:00Z">
              <w:rPr>
                <w:lang w:val="en-GB"/>
              </w:rPr>
            </w:rPrChange>
          </w:rPr>
          <w:t>stablishment</w:t>
        </w:r>
      </w:ins>
      <w:ins w:id="26" w:author="NOKIA " w:date="2018-11-19T11:10:00Z">
        <w:r w:rsidR="00146CA6" w:rsidRPr="00146CA6">
          <w:rPr>
            <w:highlight w:val="yellow"/>
            <w:lang w:val="en-GB"/>
            <w:rPrChange w:id="27" w:author="NOKIA " w:date="2018-11-19T11:10:00Z">
              <w:rPr>
                <w:lang w:val="en-GB"/>
              </w:rPr>
            </w:rPrChange>
          </w:rPr>
          <w:t>.</w:t>
        </w:r>
      </w:ins>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lastRenderedPageBreak/>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lastRenderedPageBreak/>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3CBF518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28" w:author="NOKIA revision1" w:date="2018-10-04T15:06:00Z">
        <w:r>
          <w:rPr>
            <w:lang w:val="en-GB"/>
          </w:rPr>
          <w:t xml:space="preserve">Access Stratum Connection Establishment NSSAI Inclusion Mode, </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39AF5FE" w14:textId="09477BBB" w:rsidR="00862A9B" w:rsidRDefault="00862A9B" w:rsidP="00862A9B">
      <w:pPr>
        <w:pStyle w:val="B1"/>
        <w:rPr>
          <w:lang w:val="en-GB" w:eastAsia="zh-CN"/>
        </w:rPr>
      </w:pPr>
      <w:r>
        <w:rPr>
          <w:lang w:val="en-GB" w:eastAsia="zh-CN"/>
        </w:rPr>
        <w:tab/>
        <w:t xml:space="preserve">If the UDM intends to indicate the UE that subscription has changed, the Network Slicing Subscription Change Indication is included. If the AMF includes Network Slicing Subscription Change Indication, then the UE shall </w:t>
      </w:r>
      <w:r>
        <w:rPr>
          <w:lang w:val="en-GB" w:eastAsia="zh-CN"/>
        </w:rPr>
        <w:lastRenderedPageBreak/>
        <w:t>locally erase all the network slicing configuration for all PLMNs and, if applicable, update the configuration for the current PLMN based on any received information.</w:t>
      </w:r>
      <w:ins w:id="29" w:author="NOKIA revision1" w:date="2018-10-04T15:12:00Z">
        <w:r>
          <w:rPr>
            <w:lang w:val="en-GB" w:eastAsia="zh-CN"/>
          </w:rPr>
          <w:br/>
        </w:r>
        <w:r>
          <w:rPr>
            <w:lang w:val="en-GB" w:eastAsia="zh-CN"/>
          </w:rPr>
          <w:br/>
        </w:r>
      </w:ins>
      <w:ins w:id="30" w:author="NOKIA " w:date="2018-11-19T10:46:00Z">
        <w:r w:rsidR="005B0C70" w:rsidRPr="00146CA6">
          <w:rPr>
            <w:highlight w:val="yellow"/>
            <w:lang w:val="en-GB"/>
            <w:rPrChange w:id="31" w:author="NOKIA " w:date="2018-11-19T11:10:00Z">
              <w:rPr>
                <w:lang w:val="en-GB"/>
              </w:rPr>
            </w:rPrChange>
          </w:rPr>
          <w:t xml:space="preserve">The </w:t>
        </w:r>
      </w:ins>
      <w:ins w:id="32" w:author="NOKIA " w:date="2018-11-19T10:45:00Z">
        <w:r w:rsidR="005B0C70" w:rsidRPr="00146CA6">
          <w:rPr>
            <w:highlight w:val="yellow"/>
            <w:lang w:val="en-GB"/>
            <w:rPrChange w:id="33" w:author="NOKIA " w:date="2018-11-19T11:10:00Z">
              <w:rPr>
                <w:lang w:val="en-GB"/>
              </w:rPr>
            </w:rPrChange>
          </w:rPr>
          <w:t>Access Stratum Connection Establishment NSSAI Inclusion Mode is included to instruct the UE on what NSSAI</w:t>
        </w:r>
      </w:ins>
      <w:ins w:id="34" w:author="NOKIA " w:date="2018-11-19T10:47:00Z">
        <w:r w:rsidR="005B0C70" w:rsidRPr="00146CA6">
          <w:rPr>
            <w:highlight w:val="yellow"/>
            <w:lang w:val="en-GB"/>
            <w:rPrChange w:id="35" w:author="NOKIA " w:date="2018-11-19T11:10:00Z">
              <w:rPr>
                <w:lang w:val="en-GB"/>
              </w:rPr>
            </w:rPrChange>
          </w:rPr>
          <w:t>, if any,</w:t>
        </w:r>
      </w:ins>
      <w:ins w:id="36" w:author="NOKIA " w:date="2018-11-19T10:45:00Z">
        <w:r w:rsidR="005B0C70" w:rsidRPr="00146CA6">
          <w:rPr>
            <w:highlight w:val="yellow"/>
            <w:lang w:val="en-GB"/>
            <w:rPrChange w:id="37" w:author="NOKIA " w:date="2018-11-19T11:10:00Z">
              <w:rPr>
                <w:lang w:val="en-GB"/>
              </w:rPr>
            </w:rPrChange>
          </w:rPr>
          <w:t xml:space="preserve"> to include in the Access Stratum connection establishment as specified in TS 23.501 clause 5.15</w:t>
        </w:r>
        <w:r w:rsidR="005B0C70" w:rsidRPr="00146CA6">
          <w:rPr>
            <w:highlight w:val="yellow"/>
            <w:lang w:val="en-GB"/>
          </w:rPr>
          <w:t>.x</w:t>
        </w:r>
        <w:r w:rsidR="005B0C70" w:rsidRPr="00146CA6">
          <w:rPr>
            <w:highlight w:val="yellow"/>
            <w:lang w:val="en-GB"/>
            <w:rPrChange w:id="38" w:author="NOKIA " w:date="2018-11-19T11:10:00Z">
              <w:rPr>
                <w:lang w:val="en-GB"/>
              </w:rPr>
            </w:rPrChange>
          </w:rPr>
          <w:t xml:space="preserve">. The AMF can set the value to modes of operation </w:t>
        </w:r>
        <w:proofErr w:type="spellStart"/>
        <w:proofErr w:type="gramStart"/>
        <w:r w:rsidR="005B0C70" w:rsidRPr="00146CA6">
          <w:rPr>
            <w:highlight w:val="yellow"/>
            <w:lang w:val="en-GB"/>
            <w:rPrChange w:id="39" w:author="NOKIA " w:date="2018-11-19T11:10:00Z">
              <w:rPr>
                <w:lang w:val="en-GB"/>
              </w:rPr>
            </w:rPrChange>
          </w:rPr>
          <w:t>a,b</w:t>
        </w:r>
        <w:proofErr w:type="gramEnd"/>
        <w:r w:rsidR="005B0C70" w:rsidRPr="00146CA6">
          <w:rPr>
            <w:highlight w:val="yellow"/>
            <w:lang w:val="en-GB"/>
            <w:rPrChange w:id="40" w:author="NOKIA " w:date="2018-11-19T11:10:00Z">
              <w:rPr>
                <w:lang w:val="en-GB"/>
              </w:rPr>
            </w:rPrChange>
          </w:rPr>
          <w:t>,c</w:t>
        </w:r>
        <w:proofErr w:type="spellEnd"/>
        <w:r w:rsidR="005B0C70" w:rsidRPr="00146CA6">
          <w:rPr>
            <w:highlight w:val="yellow"/>
            <w:lang w:val="en-GB"/>
            <w:rPrChange w:id="41" w:author="NOKIA " w:date="2018-11-19T11:10:00Z">
              <w:rPr>
                <w:lang w:val="en-GB"/>
              </w:rPr>
            </w:rPrChange>
          </w:rPr>
          <w:t xml:space="preserve"> defined in TS 23.501 clause 5.15.x </w:t>
        </w:r>
      </w:ins>
      <w:ins w:id="42" w:author="NOKIA " w:date="2018-11-19T10:52:00Z">
        <w:r w:rsidR="00292B23" w:rsidRPr="00146CA6">
          <w:rPr>
            <w:highlight w:val="yellow"/>
            <w:lang w:val="en-GB"/>
            <w:rPrChange w:id="43" w:author="NOKIA " w:date="2018-11-19T11:10:00Z">
              <w:rPr>
                <w:lang w:val="en-GB"/>
              </w:rPr>
            </w:rPrChange>
          </w:rPr>
          <w:t xml:space="preserve"> in the 3GPP Access </w:t>
        </w:r>
      </w:ins>
      <w:ins w:id="44" w:author="NOKIA " w:date="2018-11-19T10:47:00Z">
        <w:r w:rsidR="005B0C70" w:rsidRPr="00146CA6">
          <w:rPr>
            <w:highlight w:val="yellow"/>
            <w:lang w:val="en-GB"/>
            <w:rPrChange w:id="45" w:author="NOKIA " w:date="2018-11-19T11:10:00Z">
              <w:rPr>
                <w:lang w:val="en-GB"/>
              </w:rPr>
            </w:rPrChange>
          </w:rPr>
          <w:t>only if the</w:t>
        </w:r>
      </w:ins>
      <w:ins w:id="46" w:author="NOKIA " w:date="2018-11-19T10:48:00Z">
        <w:r w:rsidR="005B0C70" w:rsidRPr="00146CA6">
          <w:rPr>
            <w:highlight w:val="yellow"/>
            <w:lang w:val="en-GB"/>
            <w:rPrChange w:id="47" w:author="NOKIA " w:date="2018-11-19T11:10:00Z">
              <w:rPr>
                <w:lang w:val="en-GB"/>
              </w:rPr>
            </w:rPrChange>
          </w:rPr>
          <w:t xml:space="preserve"> </w:t>
        </w:r>
      </w:ins>
      <w:ins w:id="48" w:author="NOKIA " w:date="2018-11-19T11:10:00Z">
        <w:r w:rsidR="00146CA6" w:rsidRPr="00146CA6">
          <w:rPr>
            <w:highlight w:val="yellow"/>
            <w:lang w:val="en-GB"/>
            <w:rPrChange w:id="49" w:author="NOKIA " w:date="2018-11-19T11:10:00Z">
              <w:rPr>
                <w:lang w:val="en-GB"/>
              </w:rPr>
            </w:rPrChange>
          </w:rPr>
          <w:t xml:space="preserve">Access and Mobility Subscription data </w:t>
        </w:r>
      </w:ins>
      <w:ins w:id="50" w:author="NOKIA " w:date="2018-11-19T10:48:00Z">
        <w:r w:rsidR="005B0C70" w:rsidRPr="00146CA6">
          <w:rPr>
            <w:highlight w:val="yellow"/>
            <w:lang w:val="en-GB"/>
            <w:rPrChange w:id="51" w:author="NOKIA " w:date="2018-11-19T11:10:00Z">
              <w:rPr>
                <w:lang w:val="en-GB"/>
              </w:rPr>
            </w:rPrChange>
          </w:rPr>
          <w:t>indicates</w:t>
        </w:r>
      </w:ins>
      <w:ins w:id="52" w:author="NOKIA " w:date="2018-11-19T10:53:00Z">
        <w:r w:rsidR="00292B23" w:rsidRPr="00146CA6">
          <w:rPr>
            <w:highlight w:val="yellow"/>
            <w:lang w:val="en-GB"/>
            <w:rPrChange w:id="53" w:author="NOKIA " w:date="2018-11-19T11:10:00Z">
              <w:rPr>
                <w:lang w:val="en-GB"/>
              </w:rPr>
            </w:rPrChange>
          </w:rPr>
          <w:t xml:space="preserve"> that it </w:t>
        </w:r>
      </w:ins>
      <w:ins w:id="54" w:author="NOKIA " w:date="2018-11-19T10:48:00Z">
        <w:r w:rsidR="005B0C70" w:rsidRPr="00146CA6">
          <w:rPr>
            <w:highlight w:val="yellow"/>
            <w:lang w:val="en-GB"/>
            <w:rPrChange w:id="55" w:author="NOKIA " w:date="2018-11-19T11:10:00Z">
              <w:rPr>
                <w:lang w:val="en-GB"/>
              </w:rPr>
            </w:rPrChange>
          </w:rPr>
          <w:t>is allowed to do so.</w:t>
        </w:r>
      </w:ins>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57215504" w:rsidR="00862A9B" w:rsidRDefault="00862A9B" w:rsidP="00DC1A64">
      <w:pPr>
        <w:pStyle w:val="Heading5"/>
      </w:pPr>
    </w:p>
    <w:p w14:paraId="5D6419A4" w14:textId="64389872" w:rsidR="00F31958" w:rsidRPr="00DE178E" w:rsidRDefault="00F31958" w:rsidP="00F319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CHANGE ****</w:t>
      </w:r>
    </w:p>
    <w:p w14:paraId="4114C431" w14:textId="77777777" w:rsidR="00F31958" w:rsidRPr="00050CA8" w:rsidRDefault="00F31958" w:rsidP="00F31958">
      <w:pPr>
        <w:pStyle w:val="Heading5"/>
      </w:pPr>
      <w:bookmarkStart w:id="56" w:name="_Toc524946582"/>
      <w:r w:rsidRPr="00050CA8">
        <w:t>5.2.2.2.2</w:t>
      </w:r>
      <w:r w:rsidRPr="00050CA8">
        <w:tab/>
      </w:r>
      <w:proofErr w:type="spellStart"/>
      <w:r w:rsidRPr="00050CA8">
        <w:t>Namf_Communication_UEContextTransfer</w:t>
      </w:r>
      <w:proofErr w:type="spellEnd"/>
      <w:r w:rsidRPr="00050CA8">
        <w:t xml:space="preserve"> service operation</w:t>
      </w:r>
      <w:bookmarkEnd w:id="56"/>
    </w:p>
    <w:p w14:paraId="54B769FC" w14:textId="77777777" w:rsidR="00F31958" w:rsidRPr="00050CA8" w:rsidRDefault="00F31958" w:rsidP="00F31958">
      <w:pPr>
        <w:rPr>
          <w:b/>
        </w:rPr>
      </w:pPr>
      <w:r w:rsidRPr="00050CA8">
        <w:rPr>
          <w:b/>
        </w:rPr>
        <w:t xml:space="preserve">Service operation name: </w:t>
      </w:r>
      <w:proofErr w:type="spellStart"/>
      <w:r w:rsidRPr="00050CA8">
        <w:t>Namf_Communication_UEContextTransfer</w:t>
      </w:r>
      <w:proofErr w:type="spellEnd"/>
    </w:p>
    <w:p w14:paraId="1B69CEC0" w14:textId="77777777" w:rsidR="00F31958" w:rsidRPr="00050CA8" w:rsidRDefault="00F31958" w:rsidP="00F31958">
      <w:pPr>
        <w:rPr>
          <w:lang w:eastAsia="zh-CN"/>
        </w:rPr>
      </w:pPr>
      <w:r w:rsidRPr="00050CA8">
        <w:rPr>
          <w:b/>
        </w:rPr>
        <w:t>Description:</w:t>
      </w:r>
      <w:r w:rsidRPr="00050CA8">
        <w:t xml:space="preserve"> Provides the UE context to the consumer</w:t>
      </w:r>
      <w:r w:rsidRPr="00050CA8">
        <w:rPr>
          <w:lang w:eastAsia="zh-CN"/>
        </w:rPr>
        <w:t xml:space="preserve"> NF.</w:t>
      </w:r>
    </w:p>
    <w:p w14:paraId="452D6C4C" w14:textId="77777777" w:rsidR="00F31958" w:rsidRPr="00050CA8" w:rsidRDefault="00F31958" w:rsidP="00F31958">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Reason.</w:t>
      </w:r>
    </w:p>
    <w:p w14:paraId="7AA0838F" w14:textId="77777777" w:rsidR="00F31958" w:rsidRPr="00050CA8" w:rsidRDefault="00F31958" w:rsidP="00F31958">
      <w:pPr>
        <w:rPr>
          <w:lang w:eastAsia="zh-CN"/>
        </w:rPr>
      </w:pPr>
      <w:r w:rsidRPr="00050CA8">
        <w:rPr>
          <w:b/>
        </w:rPr>
        <w:t>Input, Optional:</w:t>
      </w:r>
      <w:r w:rsidRPr="00050CA8">
        <w:t xml:space="preserve"> Integrity protected message from the UE that triggers the context transfer.</w:t>
      </w:r>
    </w:p>
    <w:p w14:paraId="7AE410FD" w14:textId="77777777" w:rsidR="00F31958" w:rsidRPr="00050CA8" w:rsidRDefault="00F31958" w:rsidP="00F31958">
      <w:pPr>
        <w:rPr>
          <w:lang w:eastAsia="zh-CN"/>
        </w:rPr>
      </w:pPr>
      <w:r w:rsidRPr="00050CA8">
        <w:rPr>
          <w:b/>
          <w:lang w:eastAsia="zh-CN"/>
        </w:rPr>
        <w:t>Output, Required:</w:t>
      </w:r>
      <w:r w:rsidRPr="00050CA8">
        <w:rPr>
          <w:lang w:eastAsia="zh-CN"/>
        </w:rPr>
        <w:t xml:space="preserve"> The UE context of the identified UE. The UE context </w:t>
      </w:r>
      <w:r w:rsidRPr="00931AB9">
        <w:rPr>
          <w:lang w:eastAsia="zh-CN"/>
        </w:rPr>
        <w:t xml:space="preserve">is </w:t>
      </w:r>
      <w:proofErr w:type="spellStart"/>
      <w:r w:rsidRPr="00931AB9">
        <w:rPr>
          <w:lang w:eastAsia="zh-CN"/>
        </w:rPr>
        <w:t>detailled</w:t>
      </w:r>
      <w:proofErr w:type="spellEnd"/>
      <w:r w:rsidRPr="00931AB9">
        <w:rPr>
          <w:lang w:eastAsia="zh-CN"/>
        </w:rPr>
        <w:t xml:space="preserve"> in table 5.2.2.2.2-1</w:t>
      </w:r>
      <w:r w:rsidRPr="00050CA8">
        <w:rPr>
          <w:lang w:eastAsia="zh-CN"/>
        </w:rPr>
        <w:t>.</w:t>
      </w:r>
    </w:p>
    <w:p w14:paraId="1A6CA67C" w14:textId="77777777" w:rsidR="00F31958" w:rsidRPr="00050CA8" w:rsidRDefault="00F31958" w:rsidP="00F31958">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553B9E2A" w14:textId="77777777" w:rsidR="00F31958" w:rsidRDefault="00F31958" w:rsidP="00F31958">
      <w:pPr>
        <w:rPr>
          <w:lang w:eastAsia="zh-CN"/>
        </w:rPr>
      </w:pPr>
      <w:r w:rsidRPr="00050CA8">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14:paraId="6B2F9728" w14:textId="77777777" w:rsidR="00F31958" w:rsidRPr="00B37957" w:rsidRDefault="00F31958" w:rsidP="00F31958">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Change w:id="57">
          <w:tblGrid>
            <w:gridCol w:w="3056"/>
            <w:gridCol w:w="6575"/>
          </w:tblGrid>
        </w:tblGridChange>
      </w:tblGrid>
      <w:tr w:rsidR="00F31958" w:rsidRPr="0018773B" w14:paraId="7762CB9A" w14:textId="77777777" w:rsidTr="00D169A7">
        <w:trPr>
          <w:cantSplit/>
          <w:tblHeader/>
          <w:jc w:val="center"/>
        </w:trPr>
        <w:tc>
          <w:tcPr>
            <w:tcW w:w="3085" w:type="dxa"/>
          </w:tcPr>
          <w:p w14:paraId="1BC6DAEF" w14:textId="77777777" w:rsidR="00F31958" w:rsidRPr="0018773B" w:rsidRDefault="00F31958" w:rsidP="00D169A7">
            <w:pPr>
              <w:pStyle w:val="TAH"/>
            </w:pPr>
            <w:r w:rsidRPr="0018773B">
              <w:lastRenderedPageBreak/>
              <w:t>Field</w:t>
            </w:r>
          </w:p>
        </w:tc>
        <w:tc>
          <w:tcPr>
            <w:tcW w:w="6662" w:type="dxa"/>
          </w:tcPr>
          <w:p w14:paraId="36C9D0FA" w14:textId="77777777" w:rsidR="00F31958" w:rsidRPr="0018773B" w:rsidRDefault="00F31958" w:rsidP="00D169A7">
            <w:pPr>
              <w:pStyle w:val="TAH"/>
            </w:pPr>
            <w:r w:rsidRPr="0018773B">
              <w:t>Description</w:t>
            </w:r>
          </w:p>
        </w:tc>
      </w:tr>
      <w:tr w:rsidR="00F31958" w:rsidRPr="0018773B" w14:paraId="63297DCB" w14:textId="77777777" w:rsidTr="00D169A7">
        <w:trPr>
          <w:cantSplit/>
          <w:jc w:val="center"/>
        </w:trPr>
        <w:tc>
          <w:tcPr>
            <w:tcW w:w="3085" w:type="dxa"/>
          </w:tcPr>
          <w:p w14:paraId="2429C969" w14:textId="77777777" w:rsidR="00F31958" w:rsidRPr="00B6630E" w:rsidRDefault="00F31958" w:rsidP="00D169A7">
            <w:pPr>
              <w:pStyle w:val="TAL"/>
            </w:pPr>
            <w:r>
              <w:t>SUPI</w:t>
            </w:r>
          </w:p>
        </w:tc>
        <w:tc>
          <w:tcPr>
            <w:tcW w:w="6662" w:type="dxa"/>
          </w:tcPr>
          <w:p w14:paraId="72207B5C" w14:textId="77777777" w:rsidR="00F31958" w:rsidRDefault="00F31958" w:rsidP="00D169A7">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1958" w:rsidRPr="0018773B" w14:paraId="7BAB34B6" w14:textId="77777777" w:rsidTr="00D169A7">
        <w:trPr>
          <w:cantSplit/>
          <w:jc w:val="center"/>
        </w:trPr>
        <w:tc>
          <w:tcPr>
            <w:tcW w:w="3085" w:type="dxa"/>
          </w:tcPr>
          <w:p w14:paraId="49CBBAE0" w14:textId="77777777" w:rsidR="00F31958" w:rsidRDefault="00F31958" w:rsidP="00D169A7">
            <w:pPr>
              <w:pStyle w:val="TAL"/>
            </w:pPr>
            <w:r>
              <w:t>SUPI</w:t>
            </w:r>
            <w:r w:rsidRPr="0018773B">
              <w:t>-unauthenticated-indicator</w:t>
            </w:r>
          </w:p>
        </w:tc>
        <w:tc>
          <w:tcPr>
            <w:tcW w:w="6662" w:type="dxa"/>
          </w:tcPr>
          <w:p w14:paraId="27CCECF5" w14:textId="77777777" w:rsidR="00F31958" w:rsidRDefault="00F31958" w:rsidP="00D169A7">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1958" w:rsidRPr="0018773B" w14:paraId="64999A9A" w14:textId="77777777" w:rsidTr="00D169A7">
        <w:trPr>
          <w:cantSplit/>
          <w:jc w:val="center"/>
        </w:trPr>
        <w:tc>
          <w:tcPr>
            <w:tcW w:w="3085" w:type="dxa"/>
          </w:tcPr>
          <w:p w14:paraId="721235C8" w14:textId="77777777" w:rsidR="00F31958" w:rsidRDefault="00F31958" w:rsidP="00D169A7">
            <w:pPr>
              <w:pStyle w:val="TAL"/>
            </w:pPr>
            <w:r>
              <w:t>GPSI</w:t>
            </w:r>
          </w:p>
        </w:tc>
        <w:tc>
          <w:tcPr>
            <w:tcW w:w="6662" w:type="dxa"/>
          </w:tcPr>
          <w:p w14:paraId="3FA629AD" w14:textId="77777777" w:rsidR="00F31958" w:rsidRDefault="00F31958" w:rsidP="00D169A7">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1958" w:rsidRPr="0018773B" w14:paraId="2D67A7E2" w14:textId="77777777" w:rsidTr="00D169A7">
        <w:trPr>
          <w:cantSplit/>
          <w:jc w:val="center"/>
        </w:trPr>
        <w:tc>
          <w:tcPr>
            <w:tcW w:w="3085" w:type="dxa"/>
          </w:tcPr>
          <w:p w14:paraId="73CCEE18" w14:textId="77777777" w:rsidR="00F31958" w:rsidRDefault="00F31958" w:rsidP="00D169A7">
            <w:pPr>
              <w:pStyle w:val="TAL"/>
            </w:pPr>
            <w:r>
              <w:t>5G-</w:t>
            </w:r>
            <w:r w:rsidRPr="0018773B">
              <w:t>GUTI</w:t>
            </w:r>
          </w:p>
        </w:tc>
        <w:tc>
          <w:tcPr>
            <w:tcW w:w="6662" w:type="dxa"/>
          </w:tcPr>
          <w:p w14:paraId="17D6FAFE" w14:textId="77777777" w:rsidR="00F31958" w:rsidRDefault="00F31958" w:rsidP="00D169A7">
            <w:pPr>
              <w:pStyle w:val="TAL"/>
              <w:rPr>
                <w:lang w:eastAsia="zh-CN"/>
              </w:rPr>
            </w:pPr>
            <w:r w:rsidRPr="00B6630E">
              <w:rPr>
                <w:lang w:eastAsia="zh-CN"/>
              </w:rPr>
              <w:t>5G Globally Unique Temporary Identi</w:t>
            </w:r>
            <w:r>
              <w:rPr>
                <w:lang w:eastAsia="zh-CN"/>
              </w:rPr>
              <w:t>fier.</w:t>
            </w:r>
          </w:p>
        </w:tc>
      </w:tr>
      <w:tr w:rsidR="00F31958" w:rsidRPr="0018773B" w14:paraId="3194F97F" w14:textId="77777777" w:rsidTr="00D169A7">
        <w:trPr>
          <w:cantSplit/>
          <w:jc w:val="center"/>
        </w:trPr>
        <w:tc>
          <w:tcPr>
            <w:tcW w:w="3085" w:type="dxa"/>
          </w:tcPr>
          <w:p w14:paraId="7CA0591F" w14:textId="77777777" w:rsidR="00F31958" w:rsidRDefault="00F31958" w:rsidP="00D169A7">
            <w:pPr>
              <w:pStyle w:val="TAL"/>
            </w:pPr>
            <w:r>
              <w:t>PEI</w:t>
            </w:r>
          </w:p>
        </w:tc>
        <w:tc>
          <w:tcPr>
            <w:tcW w:w="6662" w:type="dxa"/>
          </w:tcPr>
          <w:p w14:paraId="2E87FA2A" w14:textId="77777777" w:rsidR="00F31958" w:rsidRDefault="00F31958" w:rsidP="00D169A7">
            <w:pPr>
              <w:pStyle w:val="TAL"/>
              <w:rPr>
                <w:lang w:eastAsia="zh-CN"/>
              </w:rPr>
            </w:pPr>
            <w:r>
              <w:t>Mobile Equipment Identity</w:t>
            </w:r>
            <w:r w:rsidRPr="0018773B">
              <w:t xml:space="preserve"> </w:t>
            </w:r>
          </w:p>
        </w:tc>
      </w:tr>
      <w:tr w:rsidR="00F31958" w:rsidRPr="0018773B" w14:paraId="6E469D93" w14:textId="77777777" w:rsidTr="00D169A7">
        <w:trPr>
          <w:cantSplit/>
          <w:jc w:val="center"/>
        </w:trPr>
        <w:tc>
          <w:tcPr>
            <w:tcW w:w="3085" w:type="dxa"/>
          </w:tcPr>
          <w:p w14:paraId="3B34479E" w14:textId="77777777" w:rsidR="00F31958" w:rsidRDefault="00F31958" w:rsidP="00D169A7">
            <w:pPr>
              <w:pStyle w:val="TAL"/>
            </w:pPr>
            <w:r>
              <w:t xml:space="preserve">Internal </w:t>
            </w:r>
            <w:r w:rsidRPr="0018773B">
              <w:t>Group ID-list</w:t>
            </w:r>
          </w:p>
        </w:tc>
        <w:tc>
          <w:tcPr>
            <w:tcW w:w="6662" w:type="dxa"/>
          </w:tcPr>
          <w:p w14:paraId="5FAC4101" w14:textId="77777777" w:rsidR="00F31958" w:rsidRDefault="00F31958" w:rsidP="00D169A7">
            <w:pPr>
              <w:pStyle w:val="TAL"/>
              <w:rPr>
                <w:lang w:eastAsia="zh-CN"/>
              </w:rPr>
            </w:pPr>
            <w:r w:rsidRPr="0018773B">
              <w:t xml:space="preserve">List of the subscribed </w:t>
            </w:r>
            <w:r>
              <w:t xml:space="preserve">internal </w:t>
            </w:r>
            <w:r w:rsidRPr="0018773B">
              <w:t>group(s) that the UE belongs to</w:t>
            </w:r>
            <w:r>
              <w:t>.</w:t>
            </w:r>
          </w:p>
        </w:tc>
      </w:tr>
      <w:tr w:rsidR="00F31958" w:rsidRPr="0018773B" w14:paraId="3ABB5E80" w14:textId="77777777" w:rsidTr="00D169A7">
        <w:trPr>
          <w:cantSplit/>
          <w:jc w:val="center"/>
        </w:trPr>
        <w:tc>
          <w:tcPr>
            <w:tcW w:w="3085" w:type="dxa"/>
          </w:tcPr>
          <w:p w14:paraId="261804EB" w14:textId="77777777" w:rsidR="00F31958" w:rsidRDefault="00F31958" w:rsidP="00D169A7">
            <w:pPr>
              <w:pStyle w:val="TAL"/>
            </w:pPr>
            <w:r w:rsidRPr="0018773B">
              <w:t>UE Specific DRX Parameters</w:t>
            </w:r>
          </w:p>
        </w:tc>
        <w:tc>
          <w:tcPr>
            <w:tcW w:w="6662" w:type="dxa"/>
          </w:tcPr>
          <w:p w14:paraId="0281703C" w14:textId="77777777" w:rsidR="00F31958" w:rsidRDefault="00F31958" w:rsidP="00D169A7">
            <w:pPr>
              <w:pStyle w:val="TAL"/>
              <w:rPr>
                <w:lang w:eastAsia="zh-CN"/>
              </w:rPr>
            </w:pPr>
            <w:r w:rsidRPr="0018773B">
              <w:t>UE specific DRX parameters</w:t>
            </w:r>
            <w:r>
              <w:t>.</w:t>
            </w:r>
          </w:p>
        </w:tc>
      </w:tr>
      <w:tr w:rsidR="00F31958" w:rsidRPr="0018773B" w14:paraId="5DF1B2C3" w14:textId="77777777" w:rsidTr="00D169A7">
        <w:trPr>
          <w:cantSplit/>
          <w:jc w:val="center"/>
        </w:trPr>
        <w:tc>
          <w:tcPr>
            <w:tcW w:w="3085" w:type="dxa"/>
          </w:tcPr>
          <w:p w14:paraId="412530E4" w14:textId="77777777" w:rsidR="00F31958" w:rsidRDefault="00F31958" w:rsidP="00D169A7">
            <w:pPr>
              <w:pStyle w:val="TAL"/>
            </w:pPr>
            <w:r>
              <w:rPr>
                <w:lang w:eastAsia="zh-CN"/>
              </w:rPr>
              <w:t>UE MM</w:t>
            </w:r>
            <w:r>
              <w:rPr>
                <w:lang w:val="en-GB" w:eastAsia="zh-CN"/>
              </w:rPr>
              <w:t xml:space="preserve"> </w:t>
            </w:r>
            <w:r>
              <w:rPr>
                <w:lang w:eastAsia="zh-CN"/>
              </w:rPr>
              <w:t>Network Capability</w:t>
            </w:r>
          </w:p>
        </w:tc>
        <w:tc>
          <w:tcPr>
            <w:tcW w:w="6662" w:type="dxa"/>
          </w:tcPr>
          <w:p w14:paraId="4AD163E2" w14:textId="77777777" w:rsidR="00F31958" w:rsidRDefault="00F31958" w:rsidP="00D169A7">
            <w:pPr>
              <w:pStyle w:val="TAL"/>
            </w:pPr>
            <w:r>
              <w:t>Indicates the UE MM</w:t>
            </w:r>
            <w:r>
              <w:rPr>
                <w:lang w:val="en-GB"/>
              </w:rPr>
              <w:t xml:space="preserve"> </w:t>
            </w:r>
            <w:r>
              <w:t>network capabilities.</w:t>
            </w:r>
          </w:p>
        </w:tc>
      </w:tr>
      <w:tr w:rsidR="00F31958" w:rsidRPr="0018773B" w14:paraId="2168E8A7" w14:textId="77777777" w:rsidTr="00D169A7">
        <w:trPr>
          <w:cantSplit/>
          <w:jc w:val="center"/>
        </w:trPr>
        <w:tc>
          <w:tcPr>
            <w:tcW w:w="3085" w:type="dxa"/>
          </w:tcPr>
          <w:p w14:paraId="1C63BEA1" w14:textId="77777777" w:rsidR="00F31958" w:rsidRDefault="00F31958" w:rsidP="00D169A7">
            <w:pPr>
              <w:pStyle w:val="TAL"/>
            </w:pPr>
            <w:r>
              <w:t>5GMM Capability</w:t>
            </w:r>
          </w:p>
        </w:tc>
        <w:tc>
          <w:tcPr>
            <w:tcW w:w="6662" w:type="dxa"/>
          </w:tcPr>
          <w:p w14:paraId="3994ED85" w14:textId="77777777" w:rsidR="00F31958" w:rsidRDefault="00F31958" w:rsidP="00D169A7">
            <w:pPr>
              <w:pStyle w:val="TAL"/>
            </w:pPr>
            <w:r>
              <w:t>Includes other UE capabilities related to 5GCN or interworking with EPS.</w:t>
            </w:r>
          </w:p>
        </w:tc>
      </w:tr>
      <w:tr w:rsidR="00F31958" w:rsidRPr="0018773B" w14:paraId="2AE835A9" w14:textId="77777777" w:rsidTr="00D169A7">
        <w:trPr>
          <w:cantSplit/>
          <w:jc w:val="center"/>
        </w:trPr>
        <w:tc>
          <w:tcPr>
            <w:tcW w:w="3085" w:type="dxa"/>
          </w:tcPr>
          <w:p w14:paraId="50B20045" w14:textId="77777777" w:rsidR="00F31958" w:rsidRDefault="00F31958" w:rsidP="00D169A7">
            <w:pPr>
              <w:pStyle w:val="TAL"/>
              <w:rPr>
                <w:lang w:eastAsia="zh-CN"/>
              </w:rPr>
            </w:pPr>
            <w:r>
              <w:rPr>
                <w:lang w:eastAsia="zh-CN"/>
              </w:rPr>
              <w:t>Events Subscription</w:t>
            </w:r>
          </w:p>
        </w:tc>
        <w:tc>
          <w:tcPr>
            <w:tcW w:w="6662" w:type="dxa"/>
          </w:tcPr>
          <w:p w14:paraId="57C13A58" w14:textId="77777777" w:rsidR="00F31958" w:rsidRDefault="00F31958" w:rsidP="00D169A7">
            <w:pPr>
              <w:pStyle w:val="TAL"/>
            </w:pPr>
            <w:r>
              <w:t>List of the event subscriptions by other CP NFs. Indicating the events being subscribed as well as any information on how to send the corresponding notifications</w:t>
            </w:r>
          </w:p>
        </w:tc>
      </w:tr>
      <w:tr w:rsidR="00F31958" w:rsidRPr="0018773B" w14:paraId="49EFE9AE" w14:textId="77777777" w:rsidTr="00D169A7">
        <w:trPr>
          <w:cantSplit/>
          <w:jc w:val="center"/>
        </w:trPr>
        <w:tc>
          <w:tcPr>
            <w:tcW w:w="9747" w:type="dxa"/>
            <w:gridSpan w:val="2"/>
          </w:tcPr>
          <w:p w14:paraId="295F5941" w14:textId="77777777" w:rsidR="00F31958" w:rsidRPr="003908BF" w:rsidRDefault="00F31958" w:rsidP="00D169A7">
            <w:pPr>
              <w:pStyle w:val="TAL"/>
            </w:pPr>
            <w:r>
              <w:t>AM Policy Association Information includes the AM Policy Information and the PCF ID(s) below</w:t>
            </w:r>
          </w:p>
        </w:tc>
      </w:tr>
      <w:tr w:rsidR="00F31958" w:rsidRPr="0018773B" w14:paraId="122BE25E" w14:textId="77777777" w:rsidTr="00D169A7">
        <w:trPr>
          <w:cantSplit/>
          <w:jc w:val="center"/>
        </w:trPr>
        <w:tc>
          <w:tcPr>
            <w:tcW w:w="3085" w:type="dxa"/>
          </w:tcPr>
          <w:p w14:paraId="13E4949A" w14:textId="77777777" w:rsidR="00F31958" w:rsidRDefault="00F31958" w:rsidP="00D169A7">
            <w:pPr>
              <w:pStyle w:val="TAL"/>
              <w:rPr>
                <w:lang w:eastAsia="zh-CN"/>
              </w:rPr>
            </w:pPr>
            <w:r>
              <w:t>AM Policy Information</w:t>
            </w:r>
          </w:p>
        </w:tc>
        <w:tc>
          <w:tcPr>
            <w:tcW w:w="6662" w:type="dxa"/>
          </w:tcPr>
          <w:p w14:paraId="432589FF" w14:textId="77777777" w:rsidR="00F31958" w:rsidRPr="00AF7554" w:rsidRDefault="00F31958" w:rsidP="00D169A7">
            <w:pPr>
              <w:pStyle w:val="TAL"/>
              <w:rPr>
                <w:lang w:val="en-GB"/>
              </w:rPr>
            </w:pPr>
            <w:r>
              <w:t>Information on AM policy provided by PCF.</w:t>
            </w:r>
            <w:r>
              <w:rPr>
                <w:lang w:val="en-GB"/>
              </w:rPr>
              <w:t xml:space="preserve"> Includes the Policy Control Request Triggers and the Policy Control Request Information. Includes the authorized RFSP and the authorized Service Area Restrictions.</w:t>
            </w:r>
          </w:p>
        </w:tc>
      </w:tr>
      <w:tr w:rsidR="00F31958" w:rsidRPr="0018773B" w14:paraId="52A399DC" w14:textId="77777777" w:rsidTr="00D169A7">
        <w:trPr>
          <w:cantSplit/>
          <w:jc w:val="center"/>
        </w:trPr>
        <w:tc>
          <w:tcPr>
            <w:tcW w:w="3085" w:type="dxa"/>
          </w:tcPr>
          <w:p w14:paraId="3897E4C0" w14:textId="77777777" w:rsidR="00F31958" w:rsidRDefault="00F31958" w:rsidP="00D169A7">
            <w:pPr>
              <w:pStyle w:val="TAL"/>
              <w:rPr>
                <w:lang w:eastAsia="zh-CN"/>
              </w:rPr>
            </w:pPr>
            <w:r>
              <w:rPr>
                <w:lang w:eastAsia="zh-CN"/>
              </w:rPr>
              <w:t>PCF ID(s)</w:t>
            </w:r>
          </w:p>
        </w:tc>
        <w:tc>
          <w:tcPr>
            <w:tcW w:w="6662" w:type="dxa"/>
          </w:tcPr>
          <w:p w14:paraId="362F60DC" w14:textId="77777777" w:rsidR="00F31958" w:rsidRDefault="00F31958" w:rsidP="00D169A7">
            <w:pPr>
              <w:pStyle w:val="TAL"/>
            </w:pPr>
            <w:r>
              <w:t>The identifier of the PCF for AM Policy. In roaming, the identifier of V-PCF and H-PCF</w:t>
            </w:r>
            <w:r>
              <w:rPr>
                <w:lang w:val="en-GB"/>
              </w:rPr>
              <w:t xml:space="preserve"> (NOTE 1)</w:t>
            </w:r>
            <w:r>
              <w:t>.</w:t>
            </w:r>
          </w:p>
        </w:tc>
      </w:tr>
      <w:tr w:rsidR="00F31958" w:rsidRPr="0018773B" w14:paraId="61E11BB9" w14:textId="77777777" w:rsidTr="00D169A7">
        <w:trPr>
          <w:cantSplit/>
          <w:jc w:val="center"/>
        </w:trPr>
        <w:tc>
          <w:tcPr>
            <w:tcW w:w="3085" w:type="dxa"/>
          </w:tcPr>
          <w:p w14:paraId="695260C4" w14:textId="77777777" w:rsidR="00F31958" w:rsidRDefault="00F31958" w:rsidP="00D169A7">
            <w:pPr>
              <w:pStyle w:val="TAL"/>
            </w:pPr>
            <w:r w:rsidRPr="0018773B">
              <w:t>Subscribed RFSP Index</w:t>
            </w:r>
          </w:p>
        </w:tc>
        <w:tc>
          <w:tcPr>
            <w:tcW w:w="6662" w:type="dxa"/>
          </w:tcPr>
          <w:p w14:paraId="185722DC" w14:textId="77777777" w:rsidR="00F31958" w:rsidRDefault="00F31958" w:rsidP="00D169A7">
            <w:pPr>
              <w:pStyle w:val="TAL"/>
              <w:rPr>
                <w:lang w:eastAsia="zh-CN"/>
              </w:rPr>
            </w:pPr>
            <w:r w:rsidRPr="0018773B">
              <w:t>An index to specif</w:t>
            </w:r>
            <w:r>
              <w:t>ic RRM configuration in the NG-</w:t>
            </w:r>
            <w:r w:rsidRPr="0018773B">
              <w:t>R</w:t>
            </w:r>
            <w:r>
              <w:t>AN that is received from the UDM</w:t>
            </w:r>
            <w:r w:rsidRPr="0018773B">
              <w:t>.</w:t>
            </w:r>
          </w:p>
        </w:tc>
      </w:tr>
      <w:tr w:rsidR="00F31958" w:rsidRPr="0018773B" w14:paraId="1DB16305" w14:textId="77777777" w:rsidTr="00D169A7">
        <w:trPr>
          <w:cantSplit/>
          <w:jc w:val="center"/>
        </w:trPr>
        <w:tc>
          <w:tcPr>
            <w:tcW w:w="3085" w:type="dxa"/>
          </w:tcPr>
          <w:p w14:paraId="13F18531" w14:textId="77777777" w:rsidR="00F31958" w:rsidRPr="0018773B" w:rsidRDefault="00F31958" w:rsidP="00D169A7">
            <w:pPr>
              <w:pStyle w:val="TAL"/>
            </w:pPr>
            <w:r w:rsidRPr="0018773B">
              <w:t>RFSP Index in Use</w:t>
            </w:r>
          </w:p>
        </w:tc>
        <w:tc>
          <w:tcPr>
            <w:tcW w:w="6662" w:type="dxa"/>
          </w:tcPr>
          <w:p w14:paraId="338F5B61" w14:textId="77777777" w:rsidR="00F31958" w:rsidRPr="0018773B" w:rsidRDefault="00F31958" w:rsidP="00D169A7">
            <w:pPr>
              <w:pStyle w:val="TAL"/>
            </w:pPr>
            <w:r w:rsidRPr="0018773B">
              <w:t xml:space="preserve">An index to specific RRM configuration in the </w:t>
            </w:r>
            <w:r>
              <w:t>NG-</w:t>
            </w:r>
            <w:r w:rsidRPr="0018773B">
              <w:t>RAN that is currently in use.</w:t>
            </w:r>
          </w:p>
        </w:tc>
      </w:tr>
      <w:tr w:rsidR="00F31958" w:rsidRPr="0018773B" w14:paraId="6B551D3B" w14:textId="77777777" w:rsidTr="00D169A7">
        <w:trPr>
          <w:cantSplit/>
          <w:jc w:val="center"/>
        </w:trPr>
        <w:tc>
          <w:tcPr>
            <w:tcW w:w="3085" w:type="dxa"/>
          </w:tcPr>
          <w:p w14:paraId="393074EF" w14:textId="77777777" w:rsidR="00F31958" w:rsidRPr="0018773B" w:rsidRDefault="00F31958" w:rsidP="00D169A7">
            <w:pPr>
              <w:pStyle w:val="TAL"/>
            </w:pPr>
            <w:r>
              <w:t>MICO Mode Indication</w:t>
            </w:r>
          </w:p>
        </w:tc>
        <w:tc>
          <w:tcPr>
            <w:tcW w:w="6662" w:type="dxa"/>
          </w:tcPr>
          <w:p w14:paraId="1302BE8F" w14:textId="77777777" w:rsidR="00F31958" w:rsidRPr="0018773B" w:rsidRDefault="00F31958" w:rsidP="00D169A7">
            <w:pPr>
              <w:pStyle w:val="TAL"/>
            </w:pPr>
            <w:r>
              <w:t>Indicates the MICO Mode for the UE.</w:t>
            </w:r>
          </w:p>
        </w:tc>
      </w:tr>
      <w:tr w:rsidR="00F31958" w:rsidRPr="0018773B" w14:paraId="4FF64CE5" w14:textId="77777777" w:rsidTr="00D169A7">
        <w:trPr>
          <w:cantSplit/>
          <w:jc w:val="center"/>
        </w:trPr>
        <w:tc>
          <w:tcPr>
            <w:tcW w:w="3085" w:type="dxa"/>
          </w:tcPr>
          <w:p w14:paraId="3B4F63DC" w14:textId="77777777" w:rsidR="00F31958" w:rsidRPr="0018773B" w:rsidRDefault="00F31958" w:rsidP="00D169A7">
            <w:pPr>
              <w:pStyle w:val="TAL"/>
            </w:pPr>
            <w:r w:rsidRPr="0018773B">
              <w:t>Voice Support Match Indicator</w:t>
            </w:r>
          </w:p>
        </w:tc>
        <w:tc>
          <w:tcPr>
            <w:tcW w:w="6662" w:type="dxa"/>
          </w:tcPr>
          <w:p w14:paraId="6FB6B979" w14:textId="77777777" w:rsidR="00F31958" w:rsidRPr="0018773B" w:rsidRDefault="00F31958" w:rsidP="00D169A7">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rPr>
                <w:lang w:val="en-GB"/>
              </w:rPr>
              <w:t xml:space="preserve"> over 3GPP access</w:t>
            </w:r>
            <w:r w:rsidRPr="0018773B">
              <w:t>.</w:t>
            </w:r>
          </w:p>
        </w:tc>
      </w:tr>
      <w:tr w:rsidR="00F31958" w:rsidRPr="0018773B" w14:paraId="3595DF67" w14:textId="77777777" w:rsidTr="00D169A7">
        <w:trPr>
          <w:cantSplit/>
          <w:jc w:val="center"/>
        </w:trPr>
        <w:tc>
          <w:tcPr>
            <w:tcW w:w="3085" w:type="dxa"/>
          </w:tcPr>
          <w:p w14:paraId="36F0C36F" w14:textId="77777777" w:rsidR="00F31958" w:rsidRPr="0018773B" w:rsidRDefault="00F31958" w:rsidP="00D169A7">
            <w:pPr>
              <w:pStyle w:val="TAL"/>
            </w:pPr>
            <w:r>
              <w:t>Homogenous Support of IMS Voice over PS Sessions</w:t>
            </w:r>
          </w:p>
        </w:tc>
        <w:tc>
          <w:tcPr>
            <w:tcW w:w="6662" w:type="dxa"/>
          </w:tcPr>
          <w:p w14:paraId="4D8655C9" w14:textId="77777777" w:rsidR="00F31958" w:rsidRPr="0018773B" w:rsidRDefault="00F31958" w:rsidP="00D169A7">
            <w:pPr>
              <w:pStyle w:val="TAL"/>
            </w:pPr>
            <w:r>
              <w:t>Indicates per UE if "IMS Voice over PS Sessions" is homogeneously supported in all TAs in the serving AMF or homogeneously not supported, or, support is non-homogeneous/unknown, see clause 5.16.3.3 of TS 23.501 [2].</w:t>
            </w:r>
          </w:p>
        </w:tc>
      </w:tr>
      <w:tr w:rsidR="00F31958" w:rsidRPr="0018773B" w14:paraId="48B18BE7" w14:textId="77777777" w:rsidTr="00F319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 w:author="NOKIA " w:date="2018-11-19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9" w:author="NOKIA " w:date="2018-11-19T14:37:00Z">
            <w:trPr>
              <w:cantSplit/>
              <w:jc w:val="center"/>
            </w:trPr>
          </w:trPrChange>
        </w:trPr>
        <w:tc>
          <w:tcPr>
            <w:tcW w:w="3085" w:type="dxa"/>
            <w:tcPrChange w:id="60" w:author="NOKIA " w:date="2018-11-19T14:37:00Z">
              <w:tcPr>
                <w:tcW w:w="3085" w:type="dxa"/>
              </w:tcPr>
            </w:tcPrChange>
          </w:tcPr>
          <w:p w14:paraId="51A85506" w14:textId="77777777" w:rsidR="00F31958" w:rsidRDefault="00F31958" w:rsidP="00D169A7">
            <w:pPr>
              <w:pStyle w:val="TAL"/>
            </w:pPr>
            <w:r w:rsidRPr="0018773B">
              <w:t>UE Radio Capability for Paging Information</w:t>
            </w:r>
          </w:p>
        </w:tc>
        <w:tc>
          <w:tcPr>
            <w:tcW w:w="6662" w:type="dxa"/>
            <w:tcPrChange w:id="61" w:author="NOKIA " w:date="2018-11-19T14:37:00Z">
              <w:tcPr>
                <w:tcW w:w="6662" w:type="dxa"/>
              </w:tcPr>
            </w:tcPrChange>
          </w:tcPr>
          <w:p w14:paraId="41D2A284" w14:textId="77777777" w:rsidR="00F31958" w:rsidRDefault="00F31958" w:rsidP="00D169A7">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w:t>
            </w:r>
            <w:r>
              <w:rPr>
                <w:lang w:val="en-GB"/>
              </w:rPr>
              <w:t> </w:t>
            </w:r>
            <w:r>
              <w:t>23.501</w:t>
            </w:r>
            <w:r>
              <w:rPr>
                <w:lang w:val="en-GB"/>
              </w:rPr>
              <w:t> [2]</w:t>
            </w:r>
            <w:r>
              <w:t>).</w:t>
            </w:r>
          </w:p>
        </w:tc>
      </w:tr>
      <w:tr w:rsidR="00F31958" w:rsidRPr="0018773B" w14:paraId="3BC39A29" w14:textId="77777777" w:rsidTr="00D169A7">
        <w:trPr>
          <w:cantSplit/>
          <w:jc w:val="center"/>
        </w:trPr>
        <w:tc>
          <w:tcPr>
            <w:tcW w:w="3085" w:type="dxa"/>
          </w:tcPr>
          <w:p w14:paraId="5E50F09D" w14:textId="77777777" w:rsidR="00F31958" w:rsidRPr="0018773B" w:rsidRDefault="00F31958" w:rsidP="00D169A7">
            <w:pPr>
              <w:pStyle w:val="TAL"/>
            </w:pPr>
            <w:r>
              <w:t>Information On Recommended Cells And RAN nodes For Paging</w:t>
            </w:r>
          </w:p>
        </w:tc>
        <w:tc>
          <w:tcPr>
            <w:tcW w:w="6662" w:type="dxa"/>
          </w:tcPr>
          <w:p w14:paraId="622B8CC0" w14:textId="77777777" w:rsidR="00F31958" w:rsidRPr="0018773B" w:rsidRDefault="00F31958" w:rsidP="00D169A7">
            <w:pPr>
              <w:pStyle w:val="TAL"/>
            </w:pPr>
            <w:r>
              <w:t>Information sent by the NG</w:t>
            </w:r>
            <w:r>
              <w:rPr>
                <w:lang w:val="en-GB"/>
              </w:rPr>
              <w:t>-</w:t>
            </w:r>
            <w:r>
              <w:t>RAN, and used by the AMF when paging the UE to help determining the NG</w:t>
            </w:r>
            <w:r>
              <w:rPr>
                <w:lang w:val="en-GB"/>
              </w:rPr>
              <w:t>-</w:t>
            </w:r>
            <w:r>
              <w:t>RAN nodes to be paged as well as to provide the information on recommended cells to each of these NG-RAN nodes, in order to optimize the probability of successful paging while minimizing the signalling load on the radio path.</w:t>
            </w:r>
          </w:p>
        </w:tc>
      </w:tr>
      <w:tr w:rsidR="00F31958" w:rsidRPr="0018773B" w14:paraId="6CA17047" w14:textId="77777777" w:rsidTr="00D169A7">
        <w:trPr>
          <w:cantSplit/>
          <w:jc w:val="center"/>
        </w:trPr>
        <w:tc>
          <w:tcPr>
            <w:tcW w:w="3085" w:type="dxa"/>
          </w:tcPr>
          <w:p w14:paraId="59FDECC3" w14:textId="77777777" w:rsidR="00F31958" w:rsidRPr="0018773B" w:rsidRDefault="00F31958" w:rsidP="00D169A7">
            <w:pPr>
              <w:pStyle w:val="TAL"/>
            </w:pPr>
            <w:r>
              <w:t>UE Radio Capability Information</w:t>
            </w:r>
          </w:p>
        </w:tc>
        <w:tc>
          <w:tcPr>
            <w:tcW w:w="6662" w:type="dxa"/>
          </w:tcPr>
          <w:p w14:paraId="7D70D4D2" w14:textId="77777777" w:rsidR="00F31958" w:rsidRPr="0018773B" w:rsidRDefault="00F31958" w:rsidP="00D169A7">
            <w:pPr>
              <w:pStyle w:val="TAL"/>
            </w:pPr>
            <w:r>
              <w:t>Information sent by the NG-RAN node and stored in the AMF. The AMF sends this information to the NG-RAN node within the UE context during transition to CM-CONNECTED state.</w:t>
            </w:r>
          </w:p>
        </w:tc>
      </w:tr>
      <w:tr w:rsidR="00F31958" w:rsidRPr="0018773B" w14:paraId="08DCE8E2" w14:textId="77777777" w:rsidTr="00D169A7">
        <w:trPr>
          <w:cantSplit/>
          <w:jc w:val="center"/>
        </w:trPr>
        <w:tc>
          <w:tcPr>
            <w:tcW w:w="3085" w:type="dxa"/>
          </w:tcPr>
          <w:p w14:paraId="085D3487" w14:textId="77777777" w:rsidR="00F31958" w:rsidRPr="0018773B" w:rsidRDefault="00F31958" w:rsidP="00D169A7">
            <w:pPr>
              <w:pStyle w:val="TAL"/>
            </w:pPr>
            <w:r>
              <w:t>SMSF Identifier</w:t>
            </w:r>
          </w:p>
        </w:tc>
        <w:tc>
          <w:tcPr>
            <w:tcW w:w="6662" w:type="dxa"/>
          </w:tcPr>
          <w:p w14:paraId="7AB4E5B2" w14:textId="77777777" w:rsidR="00F31958" w:rsidRPr="0018773B" w:rsidRDefault="00F31958" w:rsidP="00D169A7">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1958" w:rsidRPr="0018773B" w14:paraId="172BE287" w14:textId="77777777" w:rsidTr="00D169A7">
        <w:trPr>
          <w:cantSplit/>
          <w:jc w:val="center"/>
        </w:trPr>
        <w:tc>
          <w:tcPr>
            <w:tcW w:w="3085" w:type="dxa"/>
          </w:tcPr>
          <w:p w14:paraId="1DDEEC76" w14:textId="77777777" w:rsidR="00F31958" w:rsidRPr="0018773B" w:rsidRDefault="00F31958" w:rsidP="00D169A7">
            <w:pPr>
              <w:pStyle w:val="TAL"/>
            </w:pPr>
            <w:r>
              <w:t>SMSF Address</w:t>
            </w:r>
          </w:p>
        </w:tc>
        <w:tc>
          <w:tcPr>
            <w:tcW w:w="6662" w:type="dxa"/>
          </w:tcPr>
          <w:p w14:paraId="0C2233DA" w14:textId="77777777" w:rsidR="00F31958" w:rsidRPr="0018773B" w:rsidRDefault="00F31958" w:rsidP="00D169A7">
            <w:pPr>
              <w:pStyle w:val="TAL"/>
            </w:pPr>
            <w:r>
              <w:t>The Address of the SMSF serving the UE in RM-REGISTERED state. (see clause 4.13.3.1).</w:t>
            </w:r>
          </w:p>
        </w:tc>
      </w:tr>
      <w:tr w:rsidR="00F31958" w:rsidRPr="0018773B" w14:paraId="67B5EF71" w14:textId="77777777" w:rsidTr="00D169A7">
        <w:trPr>
          <w:cantSplit/>
          <w:jc w:val="center"/>
        </w:trPr>
        <w:tc>
          <w:tcPr>
            <w:tcW w:w="3085" w:type="dxa"/>
          </w:tcPr>
          <w:p w14:paraId="099E0E97" w14:textId="77777777" w:rsidR="00F31958" w:rsidRPr="0018773B" w:rsidRDefault="00F31958" w:rsidP="00D169A7">
            <w:pPr>
              <w:pStyle w:val="TAL"/>
            </w:pPr>
            <w:r w:rsidRPr="00B6630E">
              <w:t>SMS</w:t>
            </w:r>
            <w:r>
              <w:rPr>
                <w:lang w:val="en-GB"/>
              </w:rPr>
              <w:t xml:space="preserve"> Subscription</w:t>
            </w:r>
          </w:p>
        </w:tc>
        <w:tc>
          <w:tcPr>
            <w:tcW w:w="6662" w:type="dxa"/>
          </w:tcPr>
          <w:p w14:paraId="0FA27D84" w14:textId="77777777" w:rsidR="00F31958" w:rsidRPr="0018773B" w:rsidRDefault="00F31958" w:rsidP="00D169A7">
            <w:pPr>
              <w:pStyle w:val="TAL"/>
            </w:pPr>
            <w:r>
              <w:t>Indicates subscription to any SMS delivery service over NAS irrespective of access type.</w:t>
            </w:r>
          </w:p>
        </w:tc>
      </w:tr>
      <w:tr w:rsidR="00F31958" w:rsidRPr="0018773B" w14:paraId="4AACAF8E" w14:textId="77777777" w:rsidTr="00D169A7">
        <w:trPr>
          <w:cantSplit/>
          <w:jc w:val="center"/>
        </w:trPr>
        <w:tc>
          <w:tcPr>
            <w:tcW w:w="3085" w:type="dxa"/>
          </w:tcPr>
          <w:p w14:paraId="49AFAE9F" w14:textId="77777777" w:rsidR="00F31958" w:rsidRPr="00B6630E" w:rsidRDefault="00F31958" w:rsidP="00D169A7">
            <w:pPr>
              <w:pStyle w:val="TAL"/>
            </w:pPr>
            <w:r>
              <w:t>SEAF data</w:t>
            </w:r>
          </w:p>
        </w:tc>
        <w:tc>
          <w:tcPr>
            <w:tcW w:w="6662" w:type="dxa"/>
          </w:tcPr>
          <w:p w14:paraId="73CAEB2A" w14:textId="77777777" w:rsidR="00F31958" w:rsidRDefault="00F31958" w:rsidP="00D169A7">
            <w:pPr>
              <w:pStyle w:val="TAL"/>
              <w:rPr>
                <w:lang w:eastAsia="zh-CN"/>
              </w:rPr>
            </w:pPr>
            <w:r>
              <w:rPr>
                <w:lang w:eastAsia="zh-CN"/>
              </w:rPr>
              <w:t>Master security information received from AUSF</w:t>
            </w:r>
          </w:p>
        </w:tc>
      </w:tr>
      <w:tr w:rsidR="00F31958" w:rsidRPr="0018773B" w14:paraId="06867796" w14:textId="77777777" w:rsidTr="00D169A7">
        <w:trPr>
          <w:cantSplit/>
          <w:jc w:val="center"/>
        </w:trPr>
        <w:tc>
          <w:tcPr>
            <w:tcW w:w="3085" w:type="dxa"/>
          </w:tcPr>
          <w:p w14:paraId="5DD7B9D1" w14:textId="77777777" w:rsidR="00F31958" w:rsidRPr="00B6630E" w:rsidRDefault="00F31958" w:rsidP="00D169A7">
            <w:pPr>
              <w:pStyle w:val="TAL"/>
            </w:pPr>
            <w:r>
              <w:t>Last used EPS PLMN ID</w:t>
            </w:r>
          </w:p>
        </w:tc>
        <w:tc>
          <w:tcPr>
            <w:tcW w:w="6662" w:type="dxa"/>
          </w:tcPr>
          <w:p w14:paraId="380081F5" w14:textId="77777777" w:rsidR="00F31958" w:rsidRDefault="00F31958" w:rsidP="00D169A7">
            <w:pPr>
              <w:pStyle w:val="TAL"/>
              <w:rPr>
                <w:lang w:eastAsia="zh-CN"/>
              </w:rPr>
            </w:pPr>
            <w:r>
              <w:rPr>
                <w:lang w:eastAsia="zh-CN"/>
              </w:rPr>
              <w:t>The identifier of the last used EPS PLMN</w:t>
            </w:r>
          </w:p>
        </w:tc>
      </w:tr>
      <w:tr w:rsidR="00F31958" w:rsidRPr="0018773B" w14:paraId="60630941" w14:textId="77777777" w:rsidTr="00D169A7">
        <w:trPr>
          <w:cantSplit/>
          <w:jc w:val="center"/>
        </w:trPr>
        <w:tc>
          <w:tcPr>
            <w:tcW w:w="9747" w:type="dxa"/>
            <w:gridSpan w:val="2"/>
          </w:tcPr>
          <w:p w14:paraId="6FA67853" w14:textId="77777777" w:rsidR="00F31958" w:rsidRPr="003908BF" w:rsidRDefault="00F31958" w:rsidP="00D169A7">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1958" w:rsidRPr="0018773B" w14:paraId="537EA9B3" w14:textId="77777777" w:rsidTr="00D169A7">
        <w:trPr>
          <w:cantSplit/>
          <w:jc w:val="center"/>
        </w:trPr>
        <w:tc>
          <w:tcPr>
            <w:tcW w:w="3085" w:type="dxa"/>
          </w:tcPr>
          <w:p w14:paraId="5266DB41" w14:textId="77777777" w:rsidR="00F31958" w:rsidRDefault="00F31958" w:rsidP="00D169A7">
            <w:pPr>
              <w:pStyle w:val="TAL"/>
              <w:rPr>
                <w:lang w:eastAsia="ko-KR"/>
              </w:rPr>
            </w:pPr>
            <w:r>
              <w:t>Access Type</w:t>
            </w:r>
          </w:p>
        </w:tc>
        <w:tc>
          <w:tcPr>
            <w:tcW w:w="6662" w:type="dxa"/>
          </w:tcPr>
          <w:p w14:paraId="4EF621E2" w14:textId="77777777" w:rsidR="00F31958" w:rsidRPr="00B6630E" w:rsidRDefault="00F31958" w:rsidP="00D169A7">
            <w:pPr>
              <w:pStyle w:val="TAL"/>
            </w:pPr>
            <w:r>
              <w:t>Indicates the access type for this context.</w:t>
            </w:r>
          </w:p>
        </w:tc>
      </w:tr>
      <w:tr w:rsidR="00F31958" w:rsidRPr="0018773B" w14:paraId="74EF0DE4" w14:textId="77777777" w:rsidTr="00D169A7">
        <w:trPr>
          <w:cantSplit/>
          <w:jc w:val="center"/>
        </w:trPr>
        <w:tc>
          <w:tcPr>
            <w:tcW w:w="3085" w:type="dxa"/>
          </w:tcPr>
          <w:p w14:paraId="3D41269F" w14:textId="77777777" w:rsidR="00F31958" w:rsidRDefault="00F31958" w:rsidP="00D169A7">
            <w:pPr>
              <w:pStyle w:val="TAL"/>
              <w:rPr>
                <w:lang w:eastAsia="ko-KR"/>
              </w:rPr>
            </w:pPr>
            <w:r>
              <w:t>R</w:t>
            </w:r>
            <w:r w:rsidRPr="0018773B">
              <w:t>M State</w:t>
            </w:r>
          </w:p>
        </w:tc>
        <w:tc>
          <w:tcPr>
            <w:tcW w:w="6662" w:type="dxa"/>
          </w:tcPr>
          <w:p w14:paraId="07737F80" w14:textId="77777777" w:rsidR="00F31958" w:rsidRPr="00B6630E" w:rsidRDefault="00F31958" w:rsidP="00D169A7">
            <w:pPr>
              <w:pStyle w:val="TAL"/>
            </w:pPr>
            <w:r>
              <w:t>Registration management state</w:t>
            </w:r>
            <w:r w:rsidRPr="0018773B">
              <w:t>.</w:t>
            </w:r>
          </w:p>
        </w:tc>
      </w:tr>
      <w:tr w:rsidR="00F31958" w:rsidRPr="0018773B" w14:paraId="3545CC7C" w14:textId="77777777" w:rsidTr="00D169A7">
        <w:trPr>
          <w:cantSplit/>
          <w:jc w:val="center"/>
        </w:trPr>
        <w:tc>
          <w:tcPr>
            <w:tcW w:w="3085" w:type="dxa"/>
          </w:tcPr>
          <w:p w14:paraId="11F4CD1B" w14:textId="77777777" w:rsidR="00F31958" w:rsidRDefault="00F31958" w:rsidP="00D169A7">
            <w:pPr>
              <w:pStyle w:val="TAL"/>
              <w:rPr>
                <w:lang w:eastAsia="ko-KR"/>
              </w:rPr>
            </w:pPr>
            <w:r>
              <w:t>Registration Area</w:t>
            </w:r>
          </w:p>
        </w:tc>
        <w:tc>
          <w:tcPr>
            <w:tcW w:w="6662" w:type="dxa"/>
          </w:tcPr>
          <w:p w14:paraId="776D4039" w14:textId="77777777" w:rsidR="00F31958" w:rsidRPr="00B6630E" w:rsidRDefault="00F31958" w:rsidP="00D169A7">
            <w:pPr>
              <w:pStyle w:val="TAL"/>
            </w:pPr>
            <w:r w:rsidRPr="0018773B">
              <w:t xml:space="preserve">Current </w:t>
            </w:r>
            <w:r>
              <w:t>Registration Area (</w:t>
            </w:r>
            <w:r w:rsidRPr="00B6630E">
              <w:t>a set of tracking areas in TAI List</w:t>
            </w:r>
            <w:r>
              <w:t>).</w:t>
            </w:r>
          </w:p>
        </w:tc>
      </w:tr>
      <w:tr w:rsidR="00F31958" w:rsidRPr="0018773B" w14:paraId="565DCE68" w14:textId="77777777" w:rsidTr="00D169A7">
        <w:trPr>
          <w:cantSplit/>
          <w:jc w:val="center"/>
        </w:trPr>
        <w:tc>
          <w:tcPr>
            <w:tcW w:w="3085" w:type="dxa"/>
          </w:tcPr>
          <w:p w14:paraId="51C27B9A" w14:textId="77777777" w:rsidR="00F31958" w:rsidRPr="000A24CC" w:rsidRDefault="00F31958" w:rsidP="00D169A7">
            <w:pPr>
              <w:pStyle w:val="TAL"/>
              <w:rPr>
                <w:rFonts w:eastAsia="SimSun"/>
                <w:lang w:eastAsia="zh-CN"/>
              </w:rPr>
            </w:pPr>
            <w:r w:rsidRPr="0018773B">
              <w:t xml:space="preserve">TAI of last </w:t>
            </w:r>
            <w:r w:rsidRPr="00B37957">
              <w:rPr>
                <w:rFonts w:eastAsia="SimSun" w:hint="eastAsia"/>
                <w:lang w:eastAsia="zh-CN"/>
              </w:rPr>
              <w:t>Registration Update</w:t>
            </w:r>
          </w:p>
        </w:tc>
        <w:tc>
          <w:tcPr>
            <w:tcW w:w="6662" w:type="dxa"/>
          </w:tcPr>
          <w:p w14:paraId="2D0C9285" w14:textId="77777777" w:rsidR="00F31958" w:rsidRPr="00B6630E" w:rsidRDefault="00F31958" w:rsidP="00D169A7">
            <w:pPr>
              <w:pStyle w:val="TAL"/>
            </w:pPr>
            <w:r w:rsidRPr="0018773B">
              <w:t xml:space="preserve">TAI of the TA in which the last </w:t>
            </w:r>
            <w:r>
              <w:t>registration request</w:t>
            </w:r>
            <w:r w:rsidRPr="0018773B">
              <w:t xml:space="preserve"> was initiated.</w:t>
            </w:r>
          </w:p>
        </w:tc>
      </w:tr>
      <w:tr w:rsidR="00F31958" w:rsidRPr="0018773B" w14:paraId="4441EC3E" w14:textId="77777777" w:rsidTr="00D169A7">
        <w:trPr>
          <w:cantSplit/>
          <w:jc w:val="center"/>
        </w:trPr>
        <w:tc>
          <w:tcPr>
            <w:tcW w:w="3085" w:type="dxa"/>
          </w:tcPr>
          <w:p w14:paraId="67C460AB" w14:textId="77777777" w:rsidR="00F31958" w:rsidRPr="0018773B" w:rsidRDefault="00F31958" w:rsidP="00D169A7">
            <w:pPr>
              <w:pStyle w:val="TAL"/>
            </w:pPr>
            <w:r w:rsidRPr="00077EDD">
              <w:rPr>
                <w:noProof/>
              </w:rPr>
              <w:t>User Location Information</w:t>
            </w:r>
          </w:p>
        </w:tc>
        <w:tc>
          <w:tcPr>
            <w:tcW w:w="6662" w:type="dxa"/>
          </w:tcPr>
          <w:p w14:paraId="73BD67BE" w14:textId="77777777" w:rsidR="00F31958" w:rsidRPr="0018773B" w:rsidRDefault="00F31958" w:rsidP="00D169A7">
            <w:pPr>
              <w:pStyle w:val="TAL"/>
            </w:pPr>
            <w:r>
              <w:t>Information on user location.</w:t>
            </w:r>
          </w:p>
        </w:tc>
      </w:tr>
      <w:tr w:rsidR="00F31958" w:rsidRPr="0018773B" w14:paraId="37045A36" w14:textId="77777777" w:rsidTr="00D169A7">
        <w:trPr>
          <w:cantSplit/>
          <w:jc w:val="center"/>
        </w:trPr>
        <w:tc>
          <w:tcPr>
            <w:tcW w:w="3085" w:type="dxa"/>
          </w:tcPr>
          <w:p w14:paraId="3010E90E" w14:textId="77777777" w:rsidR="00F31958" w:rsidRPr="0018773B" w:rsidRDefault="00F31958" w:rsidP="00D169A7">
            <w:pPr>
              <w:pStyle w:val="TAL"/>
            </w:pPr>
            <w:r w:rsidRPr="002F4227">
              <w:t>Mobility Restrictions</w:t>
            </w:r>
          </w:p>
        </w:tc>
        <w:tc>
          <w:tcPr>
            <w:tcW w:w="6662" w:type="dxa"/>
          </w:tcPr>
          <w:p w14:paraId="13C99275" w14:textId="77777777" w:rsidR="00F31958" w:rsidRPr="0018773B" w:rsidRDefault="00F31958" w:rsidP="00D169A7">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1958" w:rsidRPr="0018773B" w14:paraId="2C4C4840" w14:textId="77777777" w:rsidTr="00D169A7">
        <w:trPr>
          <w:cantSplit/>
          <w:jc w:val="center"/>
        </w:trPr>
        <w:tc>
          <w:tcPr>
            <w:tcW w:w="3085" w:type="dxa"/>
          </w:tcPr>
          <w:p w14:paraId="3D059CF0" w14:textId="77777777" w:rsidR="00F31958" w:rsidRPr="0018773B" w:rsidRDefault="00F31958" w:rsidP="00D169A7">
            <w:pPr>
              <w:pStyle w:val="TAL"/>
            </w:pPr>
            <w:r>
              <w:t xml:space="preserve">Expected UE </w:t>
            </w:r>
            <w:proofErr w:type="spellStart"/>
            <w:r>
              <w:t>Behavior</w:t>
            </w:r>
            <w:proofErr w:type="spellEnd"/>
            <w:r>
              <w:t xml:space="preserve"> Parameters for AMF</w:t>
            </w:r>
          </w:p>
        </w:tc>
        <w:tc>
          <w:tcPr>
            <w:tcW w:w="6662" w:type="dxa"/>
          </w:tcPr>
          <w:p w14:paraId="1B627C6E" w14:textId="77777777" w:rsidR="00F31958" w:rsidRPr="0018773B" w:rsidRDefault="00F31958" w:rsidP="00D169A7">
            <w:pPr>
              <w:pStyle w:val="TAL"/>
            </w:pPr>
            <w:r>
              <w:t xml:space="preserve">Indicates per UE the Expected UE </w:t>
            </w:r>
            <w:proofErr w:type="spellStart"/>
            <w:r>
              <w:t>Behavior</w:t>
            </w:r>
            <w:proofErr w:type="spellEnd"/>
            <w:r>
              <w:t xml:space="preserve"> Parameters and their corresponding validity times.</w:t>
            </w:r>
          </w:p>
        </w:tc>
      </w:tr>
      <w:tr w:rsidR="00F31958" w:rsidRPr="0018773B" w14:paraId="33637776" w14:textId="77777777" w:rsidTr="00D169A7">
        <w:trPr>
          <w:cantSplit/>
          <w:jc w:val="center"/>
        </w:trPr>
        <w:tc>
          <w:tcPr>
            <w:tcW w:w="3085" w:type="dxa"/>
          </w:tcPr>
          <w:p w14:paraId="057C9340" w14:textId="77777777" w:rsidR="00F31958" w:rsidRPr="00976D43" w:rsidRDefault="00F31958" w:rsidP="00D169A7">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1729A31E" w14:textId="77777777" w:rsidR="00F31958" w:rsidRDefault="00F31958" w:rsidP="00D169A7">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479C3098" w14:textId="77777777" w:rsidTr="00D169A7">
        <w:trPr>
          <w:cantSplit/>
          <w:jc w:val="center"/>
        </w:trPr>
        <w:tc>
          <w:tcPr>
            <w:tcW w:w="3085" w:type="dxa"/>
          </w:tcPr>
          <w:p w14:paraId="09EAC13D" w14:textId="77777777" w:rsidR="00F31958" w:rsidRPr="00D43E36" w:rsidRDefault="00F31958" w:rsidP="00D169A7">
            <w:pPr>
              <w:pStyle w:val="TAL"/>
            </w:pPr>
            <w:r w:rsidRPr="002F4227">
              <w:t>Security Information</w:t>
            </w:r>
            <w:r>
              <w:rPr>
                <w:rFonts w:eastAsia="SimSun" w:hint="eastAsia"/>
                <w:lang w:eastAsia="zh-CN"/>
              </w:rPr>
              <w:t xml:space="preserve"> for UP</w:t>
            </w:r>
          </w:p>
        </w:tc>
        <w:tc>
          <w:tcPr>
            <w:tcW w:w="6662" w:type="dxa"/>
          </w:tcPr>
          <w:p w14:paraId="0E03ECB2" w14:textId="77777777" w:rsidR="00F31958" w:rsidRDefault="00F31958" w:rsidP="00D169A7">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18436FA9" w14:textId="77777777" w:rsidTr="00D169A7">
        <w:trPr>
          <w:cantSplit/>
          <w:jc w:val="center"/>
        </w:trPr>
        <w:tc>
          <w:tcPr>
            <w:tcW w:w="3085" w:type="dxa"/>
          </w:tcPr>
          <w:p w14:paraId="4E011F72" w14:textId="77777777" w:rsidR="00F31958" w:rsidRPr="0018773B" w:rsidRDefault="00F31958" w:rsidP="00D169A7">
            <w:pPr>
              <w:pStyle w:val="TAL"/>
            </w:pPr>
            <w:r>
              <w:rPr>
                <w:rFonts w:hint="eastAsia"/>
                <w:lang w:eastAsia="ko-KR"/>
              </w:rPr>
              <w:t>Allowed NSSAI</w:t>
            </w:r>
          </w:p>
        </w:tc>
        <w:tc>
          <w:tcPr>
            <w:tcW w:w="6662" w:type="dxa"/>
          </w:tcPr>
          <w:p w14:paraId="1C20254B" w14:textId="77777777" w:rsidR="00F31958" w:rsidRPr="0018773B" w:rsidRDefault="00F31958" w:rsidP="00D169A7">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1958" w:rsidRPr="0018773B" w14:paraId="10C3F202" w14:textId="77777777" w:rsidTr="00D169A7">
        <w:trPr>
          <w:cantSplit/>
          <w:jc w:val="center"/>
        </w:trPr>
        <w:tc>
          <w:tcPr>
            <w:tcW w:w="3085" w:type="dxa"/>
          </w:tcPr>
          <w:p w14:paraId="6E1F6FD2" w14:textId="77777777" w:rsidR="00F31958" w:rsidRPr="0018773B" w:rsidRDefault="00F31958" w:rsidP="00D169A7">
            <w:pPr>
              <w:pStyle w:val="TAL"/>
            </w:pPr>
            <w:r>
              <w:t>Mapping Of Allowed NSSAI</w:t>
            </w:r>
          </w:p>
        </w:tc>
        <w:tc>
          <w:tcPr>
            <w:tcW w:w="6662" w:type="dxa"/>
          </w:tcPr>
          <w:p w14:paraId="4711CBCA" w14:textId="77777777" w:rsidR="00F31958" w:rsidRPr="0018773B" w:rsidRDefault="00F31958" w:rsidP="00D169A7">
            <w:pPr>
              <w:pStyle w:val="TAL"/>
            </w:pPr>
            <w:r>
              <w:t>Mapping Of Allowed NSSAI is the mapping of each S-NSSAI of the Allowed NSSAI to the S-NSSAIs of the Subscribed S-NSSAIs.</w:t>
            </w:r>
          </w:p>
        </w:tc>
      </w:tr>
      <w:tr w:rsidR="00F31958" w:rsidRPr="0018773B" w14:paraId="51D5647D" w14:textId="77777777" w:rsidTr="00D169A7">
        <w:trPr>
          <w:cantSplit/>
          <w:jc w:val="center"/>
          <w:ins w:id="62" w:author="NOKIA " w:date="2018-11-19T14:38:00Z"/>
        </w:trPr>
        <w:tc>
          <w:tcPr>
            <w:tcW w:w="3085" w:type="dxa"/>
          </w:tcPr>
          <w:p w14:paraId="5646804B" w14:textId="1E7B2D3D" w:rsidR="00F31958" w:rsidRPr="00F31958" w:rsidRDefault="00F31958" w:rsidP="00D169A7">
            <w:pPr>
              <w:pStyle w:val="TAL"/>
              <w:rPr>
                <w:ins w:id="63" w:author="NOKIA " w:date="2018-11-19T14:38:00Z"/>
                <w:lang w:val="en-GB"/>
                <w:rPrChange w:id="64" w:author="NOKIA " w:date="2018-11-19T14:38:00Z">
                  <w:rPr>
                    <w:ins w:id="65" w:author="NOKIA " w:date="2018-11-19T14:38:00Z"/>
                  </w:rPr>
                </w:rPrChange>
              </w:rPr>
            </w:pPr>
            <w:ins w:id="66" w:author="NOKIA " w:date="2018-11-19T14:38:00Z">
              <w:r>
                <w:rPr>
                  <w:lang w:val="en-GB"/>
                </w:rPr>
                <w:t>Inclusion of</w:t>
              </w:r>
            </w:ins>
            <w:ins w:id="67" w:author="NOKIA " w:date="2018-11-19T14:39:00Z">
              <w:r>
                <w:rPr>
                  <w:lang w:val="en-GB"/>
                </w:rPr>
                <w:t xml:space="preserve"> NSSAI in RRC Connection Establishment Allowed by HPLMN</w:t>
              </w:r>
            </w:ins>
          </w:p>
        </w:tc>
        <w:tc>
          <w:tcPr>
            <w:tcW w:w="6662" w:type="dxa"/>
          </w:tcPr>
          <w:p w14:paraId="69B4A2C6" w14:textId="109D1171" w:rsidR="00F31958" w:rsidRPr="00F31958" w:rsidRDefault="00F31958" w:rsidP="00D169A7">
            <w:pPr>
              <w:pStyle w:val="TAL"/>
              <w:rPr>
                <w:ins w:id="68" w:author="NOKIA " w:date="2018-11-19T14:38:00Z"/>
                <w:lang w:val="en-GB"/>
                <w:rPrChange w:id="69" w:author="NOKIA " w:date="2018-11-19T14:39:00Z">
                  <w:rPr>
                    <w:ins w:id="70" w:author="NOKIA " w:date="2018-11-19T14:38:00Z"/>
                  </w:rPr>
                </w:rPrChange>
              </w:rPr>
            </w:pPr>
            <w:ins w:id="71" w:author="NOKIA " w:date="2018-11-19T14:40:00Z">
              <w:r>
                <w:rPr>
                  <w:lang w:val="en-GB"/>
                </w:rPr>
                <w:t>[</w:t>
              </w:r>
            </w:ins>
            <w:ins w:id="72" w:author="NOKIA " w:date="2018-11-19T14:39:00Z">
              <w:r>
                <w:rPr>
                  <w:lang w:val="en-GB"/>
                </w:rPr>
                <w:t>Only for 3GPP access</w:t>
              </w:r>
            </w:ins>
            <w:ins w:id="73" w:author="NOKIA " w:date="2018-11-19T14:40:00Z">
              <w:r>
                <w:rPr>
                  <w:lang w:val="en-GB"/>
                </w:rPr>
                <w:t xml:space="preserve">] it defines whether the UDM has indicated </w:t>
              </w:r>
            </w:ins>
            <w:ins w:id="74" w:author="NOKIA " w:date="2018-11-19T14:43:00Z">
              <w:r>
                <w:rPr>
                  <w:lang w:val="en-GB"/>
                </w:rPr>
                <w:t xml:space="preserve">the UE </w:t>
              </w:r>
              <w:proofErr w:type="gramStart"/>
              <w:r>
                <w:rPr>
                  <w:lang w:val="en-GB"/>
                </w:rPr>
                <w:t>is allowed to</w:t>
              </w:r>
              <w:proofErr w:type="gramEnd"/>
              <w:r>
                <w:rPr>
                  <w:lang w:val="en-GB"/>
                </w:rPr>
                <w:t xml:space="preserve"> include NSSAI in the RRC connection Establishment in clear text.</w:t>
              </w:r>
            </w:ins>
          </w:p>
        </w:tc>
      </w:tr>
      <w:tr w:rsidR="00F31958" w:rsidRPr="0018773B" w14:paraId="534E3CF9" w14:textId="77777777" w:rsidTr="00D169A7">
        <w:trPr>
          <w:cantSplit/>
          <w:jc w:val="center"/>
          <w:ins w:id="75" w:author="NOKIA " w:date="2018-11-19T14:39:00Z"/>
        </w:trPr>
        <w:tc>
          <w:tcPr>
            <w:tcW w:w="3085" w:type="dxa"/>
          </w:tcPr>
          <w:p w14:paraId="7D49C228" w14:textId="26E87E49" w:rsidR="00F31958" w:rsidRDefault="00220831" w:rsidP="00D169A7">
            <w:pPr>
              <w:pStyle w:val="TAL"/>
              <w:rPr>
                <w:ins w:id="76" w:author="NOKIA " w:date="2018-11-19T14:39:00Z"/>
                <w:lang w:val="en-GB"/>
              </w:rPr>
            </w:pPr>
            <w:ins w:id="77" w:author="NOKIA " w:date="2018-11-19T14:48:00Z">
              <w:r w:rsidRPr="00220831">
                <w:rPr>
                  <w:lang w:val="en-GB"/>
                </w:rPr>
                <w:lastRenderedPageBreak/>
                <w:t xml:space="preserve">Access Stratum Connection Establishment NSSAI Inclusion Mode </w:t>
              </w:r>
            </w:ins>
          </w:p>
        </w:tc>
        <w:tc>
          <w:tcPr>
            <w:tcW w:w="6662" w:type="dxa"/>
          </w:tcPr>
          <w:p w14:paraId="11AA74C4" w14:textId="780C71C4" w:rsidR="00F31958" w:rsidRDefault="00F31958" w:rsidP="00D169A7">
            <w:pPr>
              <w:pStyle w:val="TAL"/>
              <w:rPr>
                <w:ins w:id="78" w:author="NOKIA " w:date="2018-11-19T14:39:00Z"/>
                <w:lang w:val="en-GB"/>
              </w:rPr>
            </w:pPr>
            <w:ins w:id="79" w:author="NOKIA " w:date="2018-11-19T14:42:00Z">
              <w:r>
                <w:rPr>
                  <w:lang w:val="en-GB"/>
                </w:rPr>
                <w:t xml:space="preserve">Defines </w:t>
              </w:r>
            </w:ins>
            <w:ins w:id="80" w:author="NOKIA " w:date="2018-11-19T14:45:00Z">
              <w:r w:rsidR="00476B99" w:rsidRPr="00476B99">
                <w:rPr>
                  <w:lang w:val="en-GB"/>
                  <w:rPrChange w:id="81" w:author="NOKIA " w:date="2018-11-19T14:45:00Z">
                    <w:rPr>
                      <w:highlight w:val="yellow"/>
                      <w:lang w:val="en-GB"/>
                    </w:rPr>
                  </w:rPrChange>
                </w:rPr>
                <w:t>what NSSAI, if any, to include in the Access Stratum connection establishment as specified in TS 23.501 clause 5.</w:t>
              </w:r>
              <w:proofErr w:type="gramStart"/>
              <w:r w:rsidR="00476B99" w:rsidRPr="00476B99">
                <w:rPr>
                  <w:lang w:val="en-GB"/>
                  <w:rPrChange w:id="82" w:author="NOKIA " w:date="2018-11-19T14:45:00Z">
                    <w:rPr>
                      <w:highlight w:val="yellow"/>
                      <w:lang w:val="en-GB"/>
                    </w:rPr>
                  </w:rPrChange>
                </w:rPr>
                <w:t>15.x.</w:t>
              </w:r>
            </w:ins>
            <w:proofErr w:type="gramEnd"/>
          </w:p>
        </w:tc>
      </w:tr>
      <w:tr w:rsidR="00F31958" w:rsidRPr="0018773B" w14:paraId="6B4AD03E" w14:textId="77777777" w:rsidTr="00D169A7">
        <w:trPr>
          <w:cantSplit/>
          <w:jc w:val="center"/>
        </w:trPr>
        <w:tc>
          <w:tcPr>
            <w:tcW w:w="3085" w:type="dxa"/>
          </w:tcPr>
          <w:p w14:paraId="4827E03D" w14:textId="77777777" w:rsidR="00F31958" w:rsidRPr="0018773B" w:rsidRDefault="00F31958" w:rsidP="00D169A7">
            <w:pPr>
              <w:pStyle w:val="TAL"/>
            </w:pPr>
            <w:r>
              <w:t>AMF UE NGAP ID</w:t>
            </w:r>
          </w:p>
        </w:tc>
        <w:tc>
          <w:tcPr>
            <w:tcW w:w="6662" w:type="dxa"/>
          </w:tcPr>
          <w:p w14:paraId="3CD24FC3" w14:textId="77777777" w:rsidR="00F31958" w:rsidRPr="0018773B" w:rsidRDefault="00F31958" w:rsidP="00D169A7">
            <w:pPr>
              <w:pStyle w:val="TAL"/>
            </w:pPr>
            <w:r>
              <w:t>Identifies the UE association over the NG interface within the AMF as defined in TS 38.413 [10].</w:t>
            </w:r>
          </w:p>
        </w:tc>
      </w:tr>
      <w:tr w:rsidR="00F31958" w:rsidRPr="0018773B" w14:paraId="40881476" w14:textId="77777777" w:rsidTr="00D169A7">
        <w:trPr>
          <w:cantSplit/>
          <w:jc w:val="center"/>
        </w:trPr>
        <w:tc>
          <w:tcPr>
            <w:tcW w:w="3085" w:type="dxa"/>
          </w:tcPr>
          <w:p w14:paraId="3023C3A6" w14:textId="77777777" w:rsidR="00F31958" w:rsidRPr="0018773B" w:rsidRDefault="00F31958" w:rsidP="00D169A7">
            <w:pPr>
              <w:pStyle w:val="TAL"/>
            </w:pPr>
            <w:r>
              <w:t>RAN UE NGAP ID</w:t>
            </w:r>
          </w:p>
        </w:tc>
        <w:tc>
          <w:tcPr>
            <w:tcW w:w="6662" w:type="dxa"/>
          </w:tcPr>
          <w:p w14:paraId="67158B26" w14:textId="77777777" w:rsidR="00F31958" w:rsidRPr="0018773B" w:rsidRDefault="00F31958" w:rsidP="00D169A7">
            <w:pPr>
              <w:pStyle w:val="TAL"/>
            </w:pPr>
            <w:r>
              <w:t>Identifies the UE association over the NG interface within the NG-RAN node as defined in TS 38.413 [10].</w:t>
            </w:r>
          </w:p>
        </w:tc>
      </w:tr>
      <w:tr w:rsidR="00F31958" w:rsidRPr="0018773B" w14:paraId="13326363" w14:textId="77777777" w:rsidTr="00D169A7">
        <w:trPr>
          <w:cantSplit/>
          <w:jc w:val="center"/>
        </w:trPr>
        <w:tc>
          <w:tcPr>
            <w:tcW w:w="3085" w:type="dxa"/>
          </w:tcPr>
          <w:p w14:paraId="3F85BCAC" w14:textId="77777777" w:rsidR="00F31958" w:rsidRPr="005F7F8F" w:rsidRDefault="00F31958" w:rsidP="00D169A7">
            <w:pPr>
              <w:pStyle w:val="TAL"/>
              <w:rPr>
                <w:rFonts w:eastAsia="SimSun"/>
                <w:lang w:eastAsia="zh-CN"/>
              </w:rPr>
            </w:pPr>
            <w:r>
              <w:rPr>
                <w:rFonts w:eastAsia="SimSun" w:hint="eastAsia"/>
                <w:lang w:eastAsia="zh-CN"/>
              </w:rPr>
              <w:t>Network Slice Instance(s)</w:t>
            </w:r>
          </w:p>
        </w:tc>
        <w:tc>
          <w:tcPr>
            <w:tcW w:w="6662" w:type="dxa"/>
          </w:tcPr>
          <w:p w14:paraId="08A3E91B" w14:textId="77777777" w:rsidR="00F31958" w:rsidRPr="005F7F8F" w:rsidRDefault="00F31958" w:rsidP="00D169A7">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1958" w:rsidRPr="0018773B" w14:paraId="30993881" w14:textId="77777777" w:rsidTr="00D169A7">
        <w:trPr>
          <w:cantSplit/>
          <w:jc w:val="center"/>
        </w:trPr>
        <w:tc>
          <w:tcPr>
            <w:tcW w:w="9747" w:type="dxa"/>
            <w:gridSpan w:val="2"/>
          </w:tcPr>
          <w:p w14:paraId="0F1B97BF" w14:textId="77777777" w:rsidR="00F31958" w:rsidRPr="003908BF" w:rsidRDefault="00F31958" w:rsidP="00D169A7">
            <w:pPr>
              <w:pStyle w:val="TAL"/>
              <w:rPr>
                <w:b/>
              </w:rPr>
            </w:pPr>
            <w:r w:rsidRPr="003908BF">
              <w:rPr>
                <w:b/>
              </w:rPr>
              <w:t xml:space="preserve">For each PDU </w:t>
            </w:r>
            <w:r>
              <w:rPr>
                <w:b/>
              </w:rPr>
              <w:t>S</w:t>
            </w:r>
            <w:r w:rsidRPr="003908BF">
              <w:rPr>
                <w:b/>
              </w:rPr>
              <w:t>ession level context:</w:t>
            </w:r>
          </w:p>
        </w:tc>
      </w:tr>
      <w:tr w:rsidR="00F31958" w:rsidRPr="0018773B" w14:paraId="727B45B5" w14:textId="77777777" w:rsidTr="00D169A7">
        <w:trPr>
          <w:cantSplit/>
          <w:jc w:val="center"/>
        </w:trPr>
        <w:tc>
          <w:tcPr>
            <w:tcW w:w="3085" w:type="dxa"/>
          </w:tcPr>
          <w:p w14:paraId="01197699" w14:textId="77777777" w:rsidR="00F31958" w:rsidRDefault="00F31958" w:rsidP="00D169A7">
            <w:pPr>
              <w:pStyle w:val="TAL"/>
            </w:pPr>
            <w:r>
              <w:t>S-NSSAI(s)</w:t>
            </w:r>
          </w:p>
        </w:tc>
        <w:tc>
          <w:tcPr>
            <w:tcW w:w="6662" w:type="dxa"/>
          </w:tcPr>
          <w:p w14:paraId="48E774DE" w14:textId="77777777" w:rsidR="00F31958" w:rsidRDefault="00F31958" w:rsidP="00D169A7">
            <w:pPr>
              <w:pStyle w:val="TAL"/>
            </w:pPr>
            <w:r>
              <w:t>The S-NSSAI(s)</w:t>
            </w:r>
            <w:r>
              <w:rPr>
                <w:lang w:val="en-GB"/>
              </w:rPr>
              <w:t xml:space="preserve"> associated to</w:t>
            </w:r>
            <w:r>
              <w:t xml:space="preserve"> the PDU Session.</w:t>
            </w:r>
          </w:p>
        </w:tc>
      </w:tr>
      <w:tr w:rsidR="00F31958" w:rsidRPr="0018773B" w14:paraId="7D7AB1D8" w14:textId="77777777" w:rsidTr="00D169A7">
        <w:trPr>
          <w:cantSplit/>
          <w:jc w:val="center"/>
        </w:trPr>
        <w:tc>
          <w:tcPr>
            <w:tcW w:w="3085" w:type="dxa"/>
          </w:tcPr>
          <w:p w14:paraId="7E2E2CFB" w14:textId="77777777" w:rsidR="00F31958" w:rsidRDefault="00F31958" w:rsidP="00D169A7">
            <w:pPr>
              <w:pStyle w:val="TAL"/>
            </w:pPr>
            <w:r>
              <w:t>DNN</w:t>
            </w:r>
          </w:p>
        </w:tc>
        <w:tc>
          <w:tcPr>
            <w:tcW w:w="6662" w:type="dxa"/>
          </w:tcPr>
          <w:p w14:paraId="4C809FAE" w14:textId="77777777" w:rsidR="00F31958" w:rsidRDefault="00F31958" w:rsidP="00D169A7">
            <w:pPr>
              <w:pStyle w:val="TAL"/>
            </w:pPr>
            <w:r>
              <w:t>The associated DNN for the PDU Session.</w:t>
            </w:r>
          </w:p>
        </w:tc>
      </w:tr>
      <w:tr w:rsidR="00F31958" w:rsidRPr="0018773B" w14:paraId="29011877" w14:textId="77777777" w:rsidTr="00D169A7">
        <w:trPr>
          <w:cantSplit/>
          <w:jc w:val="center"/>
        </w:trPr>
        <w:tc>
          <w:tcPr>
            <w:tcW w:w="3085" w:type="dxa"/>
          </w:tcPr>
          <w:p w14:paraId="6705B14A" w14:textId="77777777" w:rsidR="00F31958" w:rsidRDefault="00F31958" w:rsidP="00D169A7">
            <w:pPr>
              <w:pStyle w:val="TAL"/>
            </w:pPr>
            <w:r>
              <w:rPr>
                <w:rFonts w:eastAsia="SimSun" w:hint="eastAsia"/>
                <w:lang w:eastAsia="zh-CN"/>
              </w:rPr>
              <w:t>Network Slice Instance id</w:t>
            </w:r>
          </w:p>
        </w:tc>
        <w:tc>
          <w:tcPr>
            <w:tcW w:w="6662" w:type="dxa"/>
          </w:tcPr>
          <w:p w14:paraId="606F4D9B" w14:textId="77777777" w:rsidR="00F31958" w:rsidRDefault="00F31958" w:rsidP="00D169A7">
            <w:pPr>
              <w:pStyle w:val="TAL"/>
            </w:pPr>
            <w:r>
              <w:rPr>
                <w:rFonts w:eastAsia="SimSun" w:hint="eastAsia"/>
                <w:lang w:eastAsia="zh-CN"/>
              </w:rPr>
              <w:t>The network Slice Instance information for the PDU Session</w:t>
            </w:r>
          </w:p>
        </w:tc>
      </w:tr>
      <w:tr w:rsidR="00F31958" w:rsidRPr="0018773B" w14:paraId="05CD7BF7" w14:textId="77777777" w:rsidTr="00D169A7">
        <w:trPr>
          <w:cantSplit/>
          <w:jc w:val="center"/>
        </w:trPr>
        <w:tc>
          <w:tcPr>
            <w:tcW w:w="3085" w:type="dxa"/>
          </w:tcPr>
          <w:p w14:paraId="2A1448F3" w14:textId="77777777" w:rsidR="00F31958" w:rsidRDefault="00F31958" w:rsidP="00D169A7">
            <w:pPr>
              <w:pStyle w:val="TAL"/>
            </w:pPr>
            <w:r>
              <w:t>PDU Session ID</w:t>
            </w:r>
          </w:p>
        </w:tc>
        <w:tc>
          <w:tcPr>
            <w:tcW w:w="6662" w:type="dxa"/>
          </w:tcPr>
          <w:p w14:paraId="673F6333" w14:textId="77777777" w:rsidR="00F31958" w:rsidRDefault="00F31958" w:rsidP="00D169A7">
            <w:pPr>
              <w:pStyle w:val="TAL"/>
            </w:pPr>
            <w:r>
              <w:t>The identifier of the PDU Session.</w:t>
            </w:r>
          </w:p>
        </w:tc>
      </w:tr>
      <w:tr w:rsidR="00F31958" w:rsidRPr="0018773B" w14:paraId="3D978848" w14:textId="77777777" w:rsidTr="00D169A7">
        <w:trPr>
          <w:cantSplit/>
          <w:jc w:val="center"/>
        </w:trPr>
        <w:tc>
          <w:tcPr>
            <w:tcW w:w="3085" w:type="dxa"/>
          </w:tcPr>
          <w:p w14:paraId="37195D71" w14:textId="77777777" w:rsidR="00F31958" w:rsidRDefault="00F31958" w:rsidP="00D169A7">
            <w:pPr>
              <w:pStyle w:val="TAL"/>
            </w:pPr>
            <w:r>
              <w:t xml:space="preserve">SMF </w:t>
            </w:r>
            <w:r>
              <w:rPr>
                <w:lang w:val="en-GB"/>
              </w:rPr>
              <w:t>I</w:t>
            </w:r>
            <w:proofErr w:type="spellStart"/>
            <w:r>
              <w:t>nformation</w:t>
            </w:r>
            <w:proofErr w:type="spellEnd"/>
          </w:p>
        </w:tc>
        <w:tc>
          <w:tcPr>
            <w:tcW w:w="6662" w:type="dxa"/>
          </w:tcPr>
          <w:p w14:paraId="6322800E" w14:textId="77777777" w:rsidR="00F31958" w:rsidRDefault="00F31958" w:rsidP="00D169A7">
            <w:pPr>
              <w:pStyle w:val="TAL"/>
            </w:pPr>
            <w:r>
              <w:t>The associated SMF</w:t>
            </w:r>
            <w:r>
              <w:rPr>
                <w:lang w:val="en-GB"/>
              </w:rPr>
              <w:t xml:space="preserve"> identifier and SMF address</w:t>
            </w:r>
            <w:r>
              <w:t xml:space="preserve"> for the PDU Session.</w:t>
            </w:r>
          </w:p>
        </w:tc>
      </w:tr>
      <w:tr w:rsidR="00F31958" w:rsidRPr="0018773B" w14:paraId="5D37EC2A" w14:textId="77777777" w:rsidTr="00D169A7">
        <w:trPr>
          <w:cantSplit/>
          <w:jc w:val="center"/>
        </w:trPr>
        <w:tc>
          <w:tcPr>
            <w:tcW w:w="3085" w:type="dxa"/>
          </w:tcPr>
          <w:p w14:paraId="7953FAE9" w14:textId="77777777" w:rsidR="00F31958" w:rsidRDefault="00F31958" w:rsidP="00D169A7">
            <w:pPr>
              <w:pStyle w:val="TAL"/>
              <w:rPr>
                <w:rFonts w:eastAsia="SimSun"/>
                <w:lang w:eastAsia="zh-CN"/>
              </w:rPr>
            </w:pPr>
            <w:r>
              <w:rPr>
                <w:rFonts w:eastAsia="SimSun" w:hint="eastAsia"/>
                <w:lang w:eastAsia="zh-CN"/>
              </w:rPr>
              <w:t>Access Type</w:t>
            </w:r>
          </w:p>
        </w:tc>
        <w:tc>
          <w:tcPr>
            <w:tcW w:w="6662" w:type="dxa"/>
          </w:tcPr>
          <w:p w14:paraId="25CDA4CC" w14:textId="77777777" w:rsidR="00F31958" w:rsidRPr="0018773B" w:rsidRDefault="00F31958" w:rsidP="00D169A7">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1958" w:rsidRPr="0018773B" w14:paraId="5AD15DD1" w14:textId="77777777" w:rsidTr="00D169A7">
        <w:trPr>
          <w:cantSplit/>
          <w:jc w:val="center"/>
        </w:trPr>
        <w:tc>
          <w:tcPr>
            <w:tcW w:w="3085" w:type="dxa"/>
          </w:tcPr>
          <w:p w14:paraId="456C0117" w14:textId="77777777" w:rsidR="00F31958" w:rsidRDefault="00F31958" w:rsidP="00D169A7">
            <w:pPr>
              <w:pStyle w:val="TAL"/>
              <w:rPr>
                <w:rFonts w:eastAsia="SimSun"/>
                <w:lang w:eastAsia="zh-CN"/>
              </w:rPr>
            </w:pPr>
            <w:r>
              <w:rPr>
                <w:rFonts w:eastAsia="SimSun"/>
                <w:lang w:eastAsia="zh-CN"/>
              </w:rPr>
              <w:t>EBI-ARP list</w:t>
            </w:r>
          </w:p>
        </w:tc>
        <w:tc>
          <w:tcPr>
            <w:tcW w:w="6662" w:type="dxa"/>
          </w:tcPr>
          <w:p w14:paraId="5B72B688" w14:textId="77777777" w:rsidR="00F31958" w:rsidRDefault="00F31958" w:rsidP="00D169A7">
            <w:pPr>
              <w:pStyle w:val="TAL"/>
              <w:rPr>
                <w:rFonts w:eastAsia="SimSun"/>
                <w:lang w:eastAsia="zh-CN"/>
              </w:rPr>
            </w:pPr>
            <w:r>
              <w:rPr>
                <w:rFonts w:eastAsia="SimSun"/>
                <w:lang w:eastAsia="zh-CN"/>
              </w:rPr>
              <w:t>The allocated EBI and associated ARP pairs for this PDU session.</w:t>
            </w:r>
          </w:p>
        </w:tc>
      </w:tr>
      <w:tr w:rsidR="00F31958" w:rsidRPr="0018773B" w14:paraId="76194E32" w14:textId="77777777" w:rsidTr="00D169A7">
        <w:trPr>
          <w:cantSplit/>
          <w:jc w:val="center"/>
        </w:trPr>
        <w:tc>
          <w:tcPr>
            <w:tcW w:w="3085" w:type="dxa"/>
          </w:tcPr>
          <w:p w14:paraId="2D08EFAC" w14:textId="77777777" w:rsidR="00F31958" w:rsidRDefault="00F31958" w:rsidP="00D169A7">
            <w:pPr>
              <w:pStyle w:val="TAL"/>
              <w:rPr>
                <w:rFonts w:eastAsia="SimSun"/>
                <w:lang w:eastAsia="zh-CN"/>
              </w:rPr>
            </w:pPr>
            <w:r>
              <w:rPr>
                <w:rFonts w:eastAsia="SimSun"/>
                <w:lang w:eastAsia="zh-CN"/>
              </w:rPr>
              <w:t>5GSM Core Network Capability</w:t>
            </w:r>
          </w:p>
        </w:tc>
        <w:tc>
          <w:tcPr>
            <w:tcW w:w="6662" w:type="dxa"/>
          </w:tcPr>
          <w:p w14:paraId="4ADF5DAB" w14:textId="77777777" w:rsidR="00F31958" w:rsidRDefault="00F31958" w:rsidP="00D169A7">
            <w:pPr>
              <w:pStyle w:val="TAL"/>
              <w:rPr>
                <w:rFonts w:eastAsia="SimSun"/>
                <w:lang w:eastAsia="zh-CN"/>
              </w:rPr>
            </w:pPr>
            <w:r>
              <w:rPr>
                <w:rFonts w:eastAsia="SimSun"/>
                <w:lang w:eastAsia="zh-CN"/>
              </w:rPr>
              <w:t xml:space="preserve">The UEs 5GSM Core Network </w:t>
            </w:r>
            <w:proofErr w:type="spellStart"/>
            <w:r>
              <w:rPr>
                <w:rFonts w:eastAsia="SimSun"/>
                <w:lang w:eastAsia="zh-CN"/>
              </w:rPr>
              <w:t>cCapability</w:t>
            </w:r>
            <w:proofErr w:type="spellEnd"/>
            <w:r>
              <w:rPr>
                <w:rFonts w:eastAsia="SimSun"/>
                <w:lang w:eastAsia="zh-CN"/>
              </w:rPr>
              <w:t xml:space="preserve"> as defined in TS 23.501 [2] clause 5.4.4b.</w:t>
            </w:r>
          </w:p>
        </w:tc>
      </w:tr>
      <w:tr w:rsidR="00F31958" w:rsidRPr="0018773B" w14:paraId="16E5C9A0" w14:textId="77777777" w:rsidTr="00D169A7">
        <w:trPr>
          <w:cantSplit/>
          <w:jc w:val="center"/>
        </w:trPr>
        <w:tc>
          <w:tcPr>
            <w:tcW w:w="9747" w:type="dxa"/>
            <w:gridSpan w:val="2"/>
          </w:tcPr>
          <w:p w14:paraId="43D9D5A4" w14:textId="77777777" w:rsidR="00F31958" w:rsidRPr="00711995" w:rsidRDefault="00F31958" w:rsidP="00D169A7">
            <w:pPr>
              <w:pStyle w:val="TAN"/>
              <w:rPr>
                <w:rFonts w:eastAsia="SimSun"/>
                <w:lang w:val="en-GB" w:eastAsia="zh-CN"/>
              </w:rPr>
            </w:pPr>
            <w:r>
              <w:rPr>
                <w:rFonts w:eastAsia="SimSun"/>
                <w:lang w:val="en-GB" w:eastAsia="zh-CN"/>
              </w:rPr>
              <w:t>NOTE 1:</w:t>
            </w:r>
            <w:r>
              <w:rPr>
                <w:rFonts w:eastAsia="SimSun"/>
                <w:lang w:val="en-GB"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34C75066" w14:textId="77777777" w:rsidR="00F31958" w:rsidRPr="00F31958" w:rsidRDefault="00F31958">
      <w:pPr>
        <w:rPr>
          <w:rPrChange w:id="83" w:author="NOKIA " w:date="2018-11-19T14:34:00Z">
            <w:rPr/>
          </w:rPrChange>
        </w:rPr>
        <w:pPrChange w:id="84" w:author="NOKIA " w:date="2018-11-19T14:34:00Z">
          <w:pPr>
            <w:pStyle w:val="Heading5"/>
          </w:pPr>
        </w:pPrChange>
      </w:pPr>
    </w:p>
    <w:p w14:paraId="6ECE977E" w14:textId="77777777" w:rsidR="00862A9B" w:rsidRDefault="00862A9B" w:rsidP="00DC1A64">
      <w:pPr>
        <w:pStyle w:val="Heading5"/>
      </w:pPr>
    </w:p>
    <w:bookmarkEnd w:id="5"/>
    <w:bookmarkEnd w:id="6"/>
    <w:bookmarkEnd w:id="7"/>
    <w:bookmarkEnd w:id="8"/>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9"/>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7B48" w14:textId="77777777" w:rsidR="001747D0" w:rsidRDefault="001747D0">
      <w:r>
        <w:separator/>
      </w:r>
    </w:p>
  </w:endnote>
  <w:endnote w:type="continuationSeparator" w:id="0">
    <w:p w14:paraId="7187BD72" w14:textId="77777777" w:rsidR="001747D0" w:rsidRDefault="001747D0">
      <w:r>
        <w:continuationSeparator/>
      </w:r>
    </w:p>
  </w:endnote>
  <w:endnote w:type="continuationNotice" w:id="1">
    <w:p w14:paraId="4791D910" w14:textId="77777777" w:rsidR="001747D0" w:rsidRDefault="0017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83FE4" w14:textId="77777777" w:rsidR="001747D0" w:rsidRDefault="001747D0">
      <w:r>
        <w:separator/>
      </w:r>
    </w:p>
  </w:footnote>
  <w:footnote w:type="continuationSeparator" w:id="0">
    <w:p w14:paraId="08611CBA" w14:textId="77777777" w:rsidR="001747D0" w:rsidRDefault="001747D0">
      <w:r>
        <w:continuationSeparator/>
      </w:r>
    </w:p>
  </w:footnote>
  <w:footnote w:type="continuationNotice" w:id="1">
    <w:p w14:paraId="27E52868" w14:textId="77777777" w:rsidR="001747D0" w:rsidRDefault="00174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4"/>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6B99"/>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0C70"/>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8D084-4BD5-4B22-B1A3-0CF0E142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15</Pages>
  <Words>7005</Words>
  <Characters>36408</Characters>
  <Application>Microsoft Office Word</Application>
  <DocSecurity>0</DocSecurity>
  <Lines>303</Lines>
  <Paragraphs>86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43327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cp:lastModifiedBy>
  <cp:revision>14</cp:revision>
  <dcterms:created xsi:type="dcterms:W3CDTF">2018-08-24T08:35:00Z</dcterms:created>
  <dcterms:modified xsi:type="dcterms:W3CDTF">2018-11-20T11:27:00Z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